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3D057ABA" w:rsidR="00BA2AC5" w:rsidRPr="006D2C50" w:rsidRDefault="00A773FD" w:rsidP="004B7EE9">
      <w:pPr>
        <w:jc w:val="both"/>
        <w:rPr>
          <w:rFonts w:ascii="Arial Narrow" w:hAnsi="Arial Narrow" w:cstheme="minorHAnsi"/>
          <w:lang w:val="en-CA"/>
        </w:rPr>
      </w:pPr>
      <w:r w:rsidRPr="006D2C50">
        <w:rPr>
          <w:rFonts w:ascii="Arial Narrow" w:hAnsi="Arial Narrow" w:cstheme="minorHAnsi"/>
          <w:lang w:val="en-CA"/>
        </w:rPr>
        <w:t>C A N A D A</w:t>
      </w:r>
      <w:r w:rsidRPr="006D2C50">
        <w:rPr>
          <w:rFonts w:ascii="Arial Narrow" w:hAnsi="Arial Narrow" w:cstheme="minorHAnsi"/>
          <w:lang w:val="en-CA"/>
        </w:rPr>
        <w:tab/>
      </w:r>
      <w:r w:rsidRPr="006D2C50">
        <w:rPr>
          <w:rFonts w:ascii="Arial Narrow" w:hAnsi="Arial Narrow" w:cstheme="minorHAnsi"/>
          <w:lang w:val="en-CA"/>
        </w:rPr>
        <w:tab/>
      </w:r>
      <w:r w:rsidRPr="006D2C50">
        <w:rPr>
          <w:rFonts w:ascii="Arial Narrow" w:hAnsi="Arial Narrow" w:cstheme="minorHAnsi"/>
          <w:lang w:val="en-CA"/>
        </w:rPr>
        <w:tab/>
      </w:r>
      <w:r w:rsidRPr="006D2C50">
        <w:rPr>
          <w:rFonts w:ascii="Arial Narrow" w:hAnsi="Arial Narrow" w:cstheme="minorHAnsi"/>
          <w:lang w:val="en-CA"/>
        </w:rPr>
        <w:tab/>
      </w:r>
      <w:r w:rsidR="00F4287D" w:rsidRPr="006D2C50">
        <w:rPr>
          <w:rFonts w:ascii="Arial Narrow" w:hAnsi="Arial Narrow" w:cstheme="minorHAnsi"/>
          <w:lang w:val="en-CA"/>
        </w:rPr>
        <w:tab/>
      </w:r>
      <w:r w:rsidR="00F4287D" w:rsidRPr="006D2C50">
        <w:rPr>
          <w:rFonts w:ascii="Arial Narrow" w:hAnsi="Arial Narrow" w:cstheme="minorHAnsi"/>
          <w:lang w:val="en-CA"/>
        </w:rPr>
        <w:tab/>
      </w:r>
      <w:r w:rsidR="00F4287D" w:rsidRPr="006D2C50">
        <w:rPr>
          <w:rFonts w:ascii="Arial Narrow" w:hAnsi="Arial Narrow" w:cstheme="minorHAnsi"/>
          <w:lang w:val="en-CA"/>
        </w:rPr>
        <w:tab/>
      </w:r>
    </w:p>
    <w:p w14:paraId="44F0B12B" w14:textId="77777777" w:rsidR="00A773FD" w:rsidRPr="006D2C50" w:rsidRDefault="00A773FD" w:rsidP="00566955">
      <w:pPr>
        <w:jc w:val="both"/>
        <w:rPr>
          <w:rFonts w:ascii="Arial Narrow" w:hAnsi="Arial Narrow" w:cstheme="minorHAnsi"/>
          <w:lang w:val="en-CA"/>
        </w:rPr>
      </w:pPr>
    </w:p>
    <w:p w14:paraId="60C9A964" w14:textId="77777777" w:rsidR="00A773FD" w:rsidRPr="00CA6256" w:rsidRDefault="00A773FD" w:rsidP="004B7EE9">
      <w:pPr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>PROVINCE OF QUEBEC</w:t>
      </w:r>
    </w:p>
    <w:p w14:paraId="33745B50" w14:textId="77777777" w:rsidR="00A773FD" w:rsidRPr="00CA6256" w:rsidRDefault="00A773FD" w:rsidP="004B7EE9">
      <w:pPr>
        <w:jc w:val="both"/>
        <w:rPr>
          <w:rFonts w:ascii="Arial Narrow" w:hAnsi="Arial Narrow" w:cstheme="minorHAnsi"/>
        </w:rPr>
      </w:pPr>
    </w:p>
    <w:p w14:paraId="11DFDAD1" w14:textId="77777777" w:rsidR="00A773FD" w:rsidRPr="00CA6256" w:rsidRDefault="001B617E" w:rsidP="004B7EE9">
      <w:pPr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>E</w:t>
      </w:r>
      <w:r w:rsidR="00A773FD" w:rsidRPr="00CA6256">
        <w:rPr>
          <w:rFonts w:ascii="Arial Narrow" w:hAnsi="Arial Narrow" w:cstheme="minorHAnsi"/>
        </w:rPr>
        <w:t>ASTERN SHORES SCHOOL BOARD</w:t>
      </w:r>
    </w:p>
    <w:p w14:paraId="53DA33BB" w14:textId="77777777" w:rsidR="00A773FD" w:rsidRPr="00CA6256" w:rsidRDefault="00A773FD" w:rsidP="00566955">
      <w:pPr>
        <w:jc w:val="both"/>
        <w:rPr>
          <w:rFonts w:ascii="Arial Narrow" w:hAnsi="Arial Narrow" w:cstheme="minorHAnsi"/>
        </w:rPr>
      </w:pPr>
    </w:p>
    <w:p w14:paraId="0556E7D5" w14:textId="04DF2E8C" w:rsidR="00032B97" w:rsidRPr="00CA6256" w:rsidRDefault="00032B97" w:rsidP="67C30308">
      <w:pPr>
        <w:jc w:val="both"/>
        <w:rPr>
          <w:rFonts w:ascii="Arial Narrow" w:hAnsi="Arial Narrow" w:cstheme="minorBidi"/>
          <w:color w:val="000000"/>
        </w:rPr>
      </w:pPr>
      <w:r w:rsidRPr="00CA6256">
        <w:rPr>
          <w:rFonts w:ascii="Arial Narrow" w:hAnsi="Arial Narrow" w:cstheme="minorBidi"/>
          <w:color w:val="000000" w:themeColor="text1"/>
        </w:rPr>
        <w:t xml:space="preserve">The </w:t>
      </w:r>
      <w:r w:rsidR="003251B6" w:rsidRPr="00CA6256">
        <w:rPr>
          <w:rFonts w:ascii="Arial Narrow" w:hAnsi="Arial Narrow" w:cstheme="minorBidi"/>
          <w:color w:val="000000" w:themeColor="text1"/>
        </w:rPr>
        <w:t>Special</w:t>
      </w:r>
      <w:r w:rsidR="00313453" w:rsidRPr="00CA6256">
        <w:rPr>
          <w:rFonts w:ascii="Arial Narrow" w:hAnsi="Arial Narrow" w:cstheme="minorBidi"/>
          <w:color w:val="000000" w:themeColor="text1"/>
        </w:rPr>
        <w:t xml:space="preserve"> </w:t>
      </w:r>
      <w:r w:rsidRPr="00CA6256">
        <w:rPr>
          <w:rFonts w:ascii="Arial Narrow" w:hAnsi="Arial Narrow" w:cstheme="minorBidi"/>
          <w:color w:val="000000" w:themeColor="text1"/>
        </w:rPr>
        <w:t>meeting</w:t>
      </w:r>
      <w:r w:rsidRPr="00CA6256">
        <w:rPr>
          <w:rFonts w:ascii="Arial Narrow" w:hAnsi="Arial Narrow" w:cstheme="minorBidi"/>
        </w:rPr>
        <w:t xml:space="preserve"> of the Council of Commissioners of Eastern Shores School Board </w:t>
      </w:r>
      <w:r w:rsidR="00ED4C92" w:rsidRPr="00CA6256">
        <w:rPr>
          <w:rFonts w:ascii="Arial Narrow" w:hAnsi="Arial Narrow" w:cstheme="minorBidi"/>
        </w:rPr>
        <w:t xml:space="preserve">was </w:t>
      </w:r>
      <w:r w:rsidR="00A4605D" w:rsidRPr="00CA6256">
        <w:rPr>
          <w:rFonts w:ascii="Arial Narrow" w:hAnsi="Arial Narrow" w:cstheme="minorBidi"/>
        </w:rPr>
        <w:t xml:space="preserve">held </w:t>
      </w:r>
      <w:r w:rsidR="00172D20" w:rsidRPr="00CA6256">
        <w:rPr>
          <w:rFonts w:ascii="Arial Narrow" w:hAnsi="Arial Narrow" w:cstheme="minorBidi"/>
        </w:rPr>
        <w:t xml:space="preserve">at </w:t>
      </w:r>
      <w:r w:rsidR="407347B9" w:rsidRPr="00CA6256">
        <w:rPr>
          <w:rFonts w:ascii="Arial Narrow" w:hAnsi="Arial Narrow" w:cstheme="minorBidi"/>
        </w:rPr>
        <w:t xml:space="preserve">the administrative offices of the Board, </w:t>
      </w:r>
      <w:r w:rsidR="00F96D74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situated at </w:t>
      </w:r>
      <w:r w:rsidR="7FD1880A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40 Mountsorrel Street, New Carlisle, Québec, </w:t>
      </w:r>
      <w:r w:rsidR="00F96D74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on Tuesday, </w:t>
      </w:r>
      <w:r w:rsidR="00DA78E8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>February 25, 2026,</w:t>
      </w:r>
      <w:r w:rsidR="00F96D74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at the hour of</w:t>
      </w:r>
      <w:r w:rsidR="00DA78E8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 8:30 </w:t>
      </w:r>
      <w:r w:rsidR="00F96D74" w:rsidRPr="00CA6256">
        <w:rPr>
          <w:rStyle w:val="normaltextrun"/>
          <w:rFonts w:ascii="Arial Narrow" w:hAnsi="Arial Narrow"/>
          <w:color w:val="000000"/>
          <w:shd w:val="clear" w:color="auto" w:fill="FFFFFF"/>
        </w:rPr>
        <w:t>a.m.</w:t>
      </w:r>
      <w:r w:rsidR="00172D20" w:rsidRPr="00CA6256">
        <w:rPr>
          <w:rFonts w:ascii="Arial Narrow" w:hAnsi="Arial Narrow" w:cstheme="minorBidi"/>
        </w:rPr>
        <w:t xml:space="preserve"> </w:t>
      </w:r>
      <w:r w:rsidRPr="00CA6256">
        <w:rPr>
          <w:rFonts w:ascii="Arial Narrow" w:hAnsi="Arial Narrow" w:cstheme="minorBidi"/>
          <w:color w:val="000000" w:themeColor="text1"/>
        </w:rPr>
        <w:t>The following persons were present:</w:t>
      </w:r>
    </w:p>
    <w:p w14:paraId="046FD31B" w14:textId="77777777" w:rsidR="003058DF" w:rsidRPr="00CA6256" w:rsidRDefault="003058DF" w:rsidP="00BE58A7">
      <w:pPr>
        <w:ind w:left="720"/>
        <w:jc w:val="both"/>
        <w:rPr>
          <w:rFonts w:ascii="Arial Narrow" w:hAnsi="Arial Narrow" w:cstheme="minorHAnsi"/>
        </w:rPr>
      </w:pPr>
    </w:p>
    <w:p w14:paraId="09A5AFC5" w14:textId="77777777" w:rsidR="00366313" w:rsidRPr="00CA6256" w:rsidRDefault="00EC4EA4" w:rsidP="00172D20">
      <w:pPr>
        <w:ind w:left="72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>COMMISSIONERS:</w:t>
      </w:r>
      <w:r w:rsidRPr="00CA6256">
        <w:rPr>
          <w:rFonts w:ascii="Arial Narrow" w:hAnsi="Arial Narrow" w:cstheme="minorHAnsi"/>
        </w:rPr>
        <w:tab/>
      </w:r>
      <w:r w:rsidR="00D02A57" w:rsidRPr="00CA6256">
        <w:rPr>
          <w:rFonts w:ascii="Arial Narrow" w:hAnsi="Arial Narrow" w:cstheme="minorHAnsi"/>
        </w:rPr>
        <w:t>W. G</w:t>
      </w:r>
      <w:r w:rsidR="00366313" w:rsidRPr="00CA6256">
        <w:rPr>
          <w:rFonts w:ascii="Arial Narrow" w:hAnsi="Arial Narrow" w:cstheme="minorHAnsi"/>
        </w:rPr>
        <w:t>ifford, Chair</w:t>
      </w:r>
    </w:p>
    <w:p w14:paraId="2F5DFC8B" w14:textId="1DB96C77" w:rsidR="00167371" w:rsidRPr="00F41CEA" w:rsidRDefault="00BE5455" w:rsidP="000F4B1B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</w:rPr>
        <w:tab/>
      </w:r>
      <w:r w:rsidRPr="00CA6256">
        <w:rPr>
          <w:rFonts w:ascii="Arial Narrow" w:hAnsi="Arial Narrow" w:cstheme="minorHAnsi"/>
        </w:rPr>
        <w:tab/>
      </w:r>
      <w:r w:rsidRPr="00CA6256">
        <w:rPr>
          <w:rFonts w:ascii="Arial Narrow" w:hAnsi="Arial Narrow" w:cstheme="minorHAnsi"/>
        </w:rPr>
        <w:tab/>
      </w:r>
      <w:r w:rsidR="003E65AE" w:rsidRPr="00F41CEA">
        <w:rPr>
          <w:rFonts w:ascii="Arial Narrow" w:hAnsi="Arial Narrow" w:cstheme="minorHAnsi"/>
          <w:lang w:val="en-CA"/>
        </w:rPr>
        <w:t>M. E. Beaulieu</w:t>
      </w:r>
      <w:r w:rsidR="007C6AC1" w:rsidRPr="00F41CEA">
        <w:rPr>
          <w:rFonts w:ascii="Arial Narrow" w:hAnsi="Arial Narrow" w:cstheme="minorHAnsi"/>
          <w:lang w:val="en-CA"/>
        </w:rPr>
        <w:t xml:space="preserve"> </w:t>
      </w:r>
      <w:r w:rsidR="00DA78E8" w:rsidRPr="00F41CEA">
        <w:rPr>
          <w:rFonts w:ascii="Arial Narrow" w:hAnsi="Arial Narrow" w:cstheme="minorHAnsi"/>
          <w:lang w:val="en-CA"/>
        </w:rPr>
        <w:t>(</w:t>
      </w:r>
      <w:r w:rsidR="00876B0A" w:rsidRPr="00F41CEA">
        <w:rPr>
          <w:rFonts w:ascii="Arial Narrow" w:hAnsi="Arial Narrow" w:cstheme="minorHAnsi"/>
          <w:lang w:val="en-CA"/>
        </w:rPr>
        <w:t>online)</w:t>
      </w:r>
    </w:p>
    <w:p w14:paraId="63A9C785" w14:textId="351ACB72" w:rsidR="00167371" w:rsidRPr="00F41CEA" w:rsidRDefault="00C6614D" w:rsidP="00167371">
      <w:pPr>
        <w:ind w:left="2880"/>
        <w:jc w:val="both"/>
        <w:rPr>
          <w:rFonts w:ascii="Arial Narrow" w:hAnsi="Arial Narrow" w:cstheme="minorHAnsi"/>
          <w:lang w:val="en-CA"/>
        </w:rPr>
      </w:pPr>
      <w:r w:rsidRPr="00F41CEA">
        <w:rPr>
          <w:rFonts w:ascii="Arial Narrow" w:hAnsi="Arial Narrow" w:cstheme="minorHAnsi"/>
          <w:lang w:val="en-CA"/>
        </w:rPr>
        <w:t>M</w:t>
      </w:r>
      <w:r w:rsidR="009E57F7" w:rsidRPr="00F41CEA">
        <w:rPr>
          <w:rFonts w:ascii="Arial Narrow" w:hAnsi="Arial Narrow" w:cstheme="minorHAnsi"/>
          <w:lang w:val="en-CA"/>
        </w:rPr>
        <w:t xml:space="preserve">. </w:t>
      </w:r>
      <w:r w:rsidRPr="00F41CEA">
        <w:rPr>
          <w:rFonts w:ascii="Arial Narrow" w:hAnsi="Arial Narrow" w:cstheme="minorHAnsi"/>
          <w:lang w:val="en-CA"/>
        </w:rPr>
        <w:t>O’Brie</w:t>
      </w:r>
      <w:r w:rsidR="000F4B1B" w:rsidRPr="00F41CEA">
        <w:rPr>
          <w:rFonts w:ascii="Arial Narrow" w:hAnsi="Arial Narrow" w:cstheme="minorHAnsi"/>
          <w:lang w:val="en-CA"/>
        </w:rPr>
        <w:t>n</w:t>
      </w:r>
      <w:r w:rsidR="00876B0A" w:rsidRPr="00F41CEA">
        <w:rPr>
          <w:rFonts w:ascii="Arial Narrow" w:hAnsi="Arial Narrow" w:cstheme="minorHAnsi"/>
          <w:lang w:val="en-CA"/>
        </w:rPr>
        <w:t xml:space="preserve"> (online)</w:t>
      </w:r>
    </w:p>
    <w:p w14:paraId="408622E4" w14:textId="75BCDBCE" w:rsidR="00366313" w:rsidRPr="00CA6256" w:rsidRDefault="00944B92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ab/>
      </w:r>
      <w:r w:rsidR="00366313" w:rsidRPr="00CA6256">
        <w:rPr>
          <w:rFonts w:ascii="Arial Narrow" w:hAnsi="Arial Narrow" w:cstheme="minorHAnsi"/>
          <w:lang w:val="en-CA"/>
        </w:rPr>
        <w:t>D. Hunt</w:t>
      </w:r>
      <w:r w:rsidR="00255920" w:rsidRPr="00CA6256">
        <w:rPr>
          <w:rFonts w:ascii="Arial Narrow" w:hAnsi="Arial Narrow" w:cstheme="minorHAnsi"/>
          <w:lang w:val="en-CA"/>
        </w:rPr>
        <w:t xml:space="preserve"> (online)</w:t>
      </w:r>
    </w:p>
    <w:p w14:paraId="4B98035B" w14:textId="1D0B033D" w:rsidR="00396517" w:rsidRPr="00CA6256" w:rsidRDefault="00396517" w:rsidP="00396517">
      <w:pPr>
        <w:ind w:left="288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>D. Bourgouin</w:t>
      </w:r>
      <w:r w:rsidR="00255920" w:rsidRPr="00CA6256">
        <w:rPr>
          <w:rFonts w:ascii="Arial Narrow" w:hAnsi="Arial Narrow" w:cstheme="minorHAnsi"/>
          <w:lang w:val="en-CA"/>
        </w:rPr>
        <w:t xml:space="preserve"> (online)</w:t>
      </w:r>
    </w:p>
    <w:p w14:paraId="4D2A22C4" w14:textId="1EFD43FE" w:rsidR="003C768C" w:rsidRPr="00CA6256" w:rsidRDefault="003C768C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ab/>
        <w:t>R. Mundle</w:t>
      </w:r>
      <w:r w:rsidR="00255920" w:rsidRPr="00CA6256">
        <w:rPr>
          <w:rFonts w:ascii="Arial Narrow" w:hAnsi="Arial Narrow" w:cstheme="minorHAnsi"/>
          <w:lang w:val="en-CA"/>
        </w:rPr>
        <w:t xml:space="preserve"> (online)</w:t>
      </w:r>
    </w:p>
    <w:p w14:paraId="11A77465" w14:textId="76476F3B" w:rsidR="00345544" w:rsidRPr="00CA6256" w:rsidRDefault="00761283" w:rsidP="00167371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</w:rPr>
        <w:tab/>
      </w:r>
      <w:r w:rsidRPr="00CA6256">
        <w:rPr>
          <w:rFonts w:ascii="Arial Narrow" w:hAnsi="Arial Narrow" w:cstheme="minorHAnsi"/>
        </w:rPr>
        <w:tab/>
      </w:r>
      <w:r w:rsidRPr="00CA6256">
        <w:rPr>
          <w:rFonts w:ascii="Arial Narrow" w:hAnsi="Arial Narrow" w:cstheme="minorHAnsi"/>
        </w:rPr>
        <w:tab/>
      </w:r>
      <w:r w:rsidR="00F63172" w:rsidRPr="00CA6256">
        <w:rPr>
          <w:rFonts w:ascii="Arial Narrow" w:hAnsi="Arial Narrow" w:cstheme="minorHAnsi"/>
          <w:lang w:val="en-CA"/>
        </w:rPr>
        <w:t xml:space="preserve">K. Dickson </w:t>
      </w:r>
      <w:r w:rsidR="00255920" w:rsidRPr="00CA6256">
        <w:rPr>
          <w:rFonts w:ascii="Arial Narrow" w:hAnsi="Arial Narrow" w:cstheme="minorHAnsi"/>
          <w:lang w:val="en-CA"/>
        </w:rPr>
        <w:t>(online)</w:t>
      </w:r>
      <w:r w:rsidR="00782B17" w:rsidRPr="00CA6256">
        <w:rPr>
          <w:rFonts w:ascii="Arial Narrow" w:hAnsi="Arial Narrow" w:cstheme="minorHAnsi"/>
          <w:lang w:val="en-CA"/>
        </w:rPr>
        <w:tab/>
      </w:r>
      <w:r w:rsidR="00782B17" w:rsidRPr="00CA6256">
        <w:rPr>
          <w:rFonts w:ascii="Arial Narrow" w:hAnsi="Arial Narrow" w:cstheme="minorHAnsi"/>
          <w:lang w:val="en-CA"/>
        </w:rPr>
        <w:tab/>
      </w:r>
      <w:r w:rsidR="00782B17" w:rsidRPr="00CA6256">
        <w:rPr>
          <w:rFonts w:ascii="Arial Narrow" w:hAnsi="Arial Narrow" w:cstheme="minorHAnsi"/>
          <w:lang w:val="en-CA"/>
        </w:rPr>
        <w:tab/>
      </w:r>
      <w:r w:rsidR="006065DA" w:rsidRPr="00CA6256">
        <w:rPr>
          <w:rFonts w:ascii="Arial Narrow" w:hAnsi="Arial Narrow" w:cstheme="minorHAnsi"/>
          <w:lang w:val="en-CA"/>
        </w:rPr>
        <w:t xml:space="preserve"> </w:t>
      </w:r>
    </w:p>
    <w:p w14:paraId="69AB019E" w14:textId="4E94383B" w:rsidR="00ED4C92" w:rsidRPr="00CA6256" w:rsidRDefault="00ED4C92" w:rsidP="00167371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ab/>
      </w:r>
      <w:r w:rsidRPr="00CA6256">
        <w:rPr>
          <w:rFonts w:ascii="Arial Narrow" w:hAnsi="Arial Narrow" w:cstheme="minorHAnsi"/>
          <w:lang w:val="en-CA"/>
        </w:rPr>
        <w:tab/>
      </w:r>
      <w:r w:rsidRPr="00CA6256">
        <w:rPr>
          <w:rFonts w:ascii="Arial Narrow" w:hAnsi="Arial Narrow" w:cstheme="minorHAnsi"/>
          <w:lang w:val="en-CA"/>
        </w:rPr>
        <w:tab/>
      </w:r>
      <w:r w:rsidR="00345544" w:rsidRPr="00CA6256">
        <w:rPr>
          <w:rFonts w:ascii="Arial Narrow" w:hAnsi="Arial Narrow" w:cstheme="minorHAnsi"/>
          <w:lang w:val="en-CA"/>
        </w:rPr>
        <w:t xml:space="preserve"> </w:t>
      </w:r>
    </w:p>
    <w:p w14:paraId="70311E24" w14:textId="4A69886F" w:rsidR="00A07CFC" w:rsidRPr="00CA6256" w:rsidRDefault="00957FFB" w:rsidP="006065DA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</w:rPr>
        <w:t>PARENT COMMISSIONER:</w:t>
      </w:r>
      <w:r w:rsidRPr="00CA6256">
        <w:rPr>
          <w:rFonts w:ascii="Arial Narrow" w:hAnsi="Arial Narrow" w:cstheme="minorHAnsi"/>
        </w:rPr>
        <w:tab/>
      </w:r>
      <w:r w:rsidR="00582F33" w:rsidRPr="00CA6256">
        <w:rPr>
          <w:rFonts w:ascii="Arial Narrow" w:hAnsi="Arial Narrow" w:cstheme="minorHAnsi"/>
        </w:rPr>
        <w:t>K. Mackenzie</w:t>
      </w:r>
    </w:p>
    <w:p w14:paraId="1FF3AA5A" w14:textId="3CBAE533" w:rsidR="00E06A42" w:rsidRPr="00CA6256" w:rsidRDefault="00E06A42" w:rsidP="00525906">
      <w:pPr>
        <w:ind w:left="360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>R. Steward (online)</w:t>
      </w:r>
    </w:p>
    <w:p w14:paraId="275E316F" w14:textId="1051505A" w:rsidR="00623263" w:rsidRPr="00CA6256" w:rsidRDefault="005C2194" w:rsidP="00566955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ab/>
      </w:r>
      <w:r w:rsidR="00625938" w:rsidRPr="00CA6256">
        <w:rPr>
          <w:rFonts w:ascii="Arial Narrow" w:hAnsi="Arial Narrow" w:cstheme="minorHAnsi"/>
          <w:lang w:val="en-CA"/>
        </w:rPr>
        <w:tab/>
      </w:r>
      <w:r w:rsidR="00625938" w:rsidRPr="00CA6256">
        <w:rPr>
          <w:rFonts w:ascii="Arial Narrow" w:hAnsi="Arial Narrow" w:cstheme="minorHAnsi"/>
          <w:lang w:val="en-CA"/>
        </w:rPr>
        <w:tab/>
      </w:r>
      <w:r w:rsidR="00625938" w:rsidRPr="00CA6256">
        <w:rPr>
          <w:rFonts w:ascii="Arial Narrow" w:hAnsi="Arial Narrow" w:cstheme="minorHAnsi"/>
          <w:lang w:val="en-CA"/>
        </w:rPr>
        <w:tab/>
      </w:r>
      <w:r w:rsidR="00761283" w:rsidRPr="00CA6256">
        <w:rPr>
          <w:rFonts w:ascii="Arial Narrow" w:hAnsi="Arial Narrow" w:cstheme="minorHAnsi"/>
          <w:lang w:val="en-CA"/>
        </w:rPr>
        <w:tab/>
      </w:r>
      <w:r w:rsidR="00AF71FE" w:rsidRPr="00CA6256">
        <w:rPr>
          <w:rFonts w:ascii="Arial Narrow" w:hAnsi="Arial Narrow" w:cstheme="minorHAnsi"/>
          <w:lang w:val="en-CA"/>
        </w:rPr>
        <w:t xml:space="preserve"> </w:t>
      </w:r>
    </w:p>
    <w:p w14:paraId="756CD2D8" w14:textId="68F79823" w:rsidR="00C25A70" w:rsidRPr="00CA6256" w:rsidRDefault="005E2FB6" w:rsidP="00566955">
      <w:pPr>
        <w:ind w:left="4320" w:hanging="360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>DIRECTOR GENERAL:</w:t>
      </w:r>
      <w:r w:rsidRPr="00CA6256">
        <w:rPr>
          <w:rFonts w:ascii="Arial Narrow" w:hAnsi="Arial Narrow" w:cstheme="minorHAnsi"/>
        </w:rPr>
        <w:tab/>
        <w:t xml:space="preserve">D. </w:t>
      </w:r>
      <w:r w:rsidR="00172D20" w:rsidRPr="00CA6256">
        <w:rPr>
          <w:rFonts w:ascii="Arial Narrow" w:hAnsi="Arial Narrow" w:cstheme="minorHAnsi"/>
        </w:rPr>
        <w:t>Simoneau</w:t>
      </w:r>
      <w:r w:rsidR="002E093C" w:rsidRPr="00CA6256">
        <w:rPr>
          <w:rFonts w:ascii="Arial Narrow" w:hAnsi="Arial Narrow" w:cstheme="minorHAnsi"/>
        </w:rPr>
        <w:t xml:space="preserve"> </w:t>
      </w:r>
    </w:p>
    <w:p w14:paraId="524ADBDE" w14:textId="6E61DD69" w:rsidR="0069206A" w:rsidRPr="00CA6256" w:rsidRDefault="00625938" w:rsidP="00566955">
      <w:pPr>
        <w:ind w:left="4320" w:hanging="3600"/>
        <w:jc w:val="both"/>
        <w:rPr>
          <w:rFonts w:ascii="Arial Narrow" w:hAnsi="Arial Narrow" w:cstheme="minorBidi"/>
        </w:rPr>
      </w:pPr>
      <w:r w:rsidRPr="00CA6256">
        <w:rPr>
          <w:rFonts w:ascii="Arial Narrow" w:hAnsi="Arial Narrow" w:cstheme="minorBidi"/>
        </w:rPr>
        <w:t>ASSISTANT DIRECTOR GENERAL:</w:t>
      </w:r>
      <w:r w:rsidR="0069206A" w:rsidRPr="00CA6256">
        <w:tab/>
      </w:r>
      <w:r w:rsidR="0069206A" w:rsidRPr="00CA6256">
        <w:rPr>
          <w:rFonts w:ascii="Arial Narrow" w:hAnsi="Arial Narrow" w:cstheme="minorBidi"/>
        </w:rPr>
        <w:t>J. Bradbury; Director of Adult and Vocational Education</w:t>
      </w:r>
      <w:r w:rsidR="002E093C" w:rsidRPr="00CA6256">
        <w:rPr>
          <w:rFonts w:ascii="Arial Narrow" w:hAnsi="Arial Narrow" w:cstheme="minorBidi"/>
        </w:rPr>
        <w:t xml:space="preserve">  </w:t>
      </w:r>
    </w:p>
    <w:p w14:paraId="1CE1B1D6" w14:textId="77777777" w:rsidR="007C6AC1" w:rsidRPr="00CA6256" w:rsidRDefault="007C6AC1" w:rsidP="00566955">
      <w:pPr>
        <w:ind w:left="4320" w:hanging="360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>SECRETARY GENERAL:</w:t>
      </w:r>
      <w:r w:rsidRPr="00CA6256">
        <w:rPr>
          <w:rFonts w:ascii="Arial Narrow" w:hAnsi="Arial Narrow" w:cstheme="minorHAnsi"/>
        </w:rPr>
        <w:tab/>
        <w:t>D. Gauthier</w:t>
      </w:r>
    </w:p>
    <w:p w14:paraId="19701E95" w14:textId="77777777" w:rsidR="005F52E1" w:rsidRPr="00CA6256" w:rsidRDefault="00957FFB" w:rsidP="00566955">
      <w:pPr>
        <w:ind w:left="72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ab/>
      </w:r>
      <w:r w:rsidR="005F52E1" w:rsidRPr="00CA6256">
        <w:rPr>
          <w:rFonts w:ascii="Arial Narrow" w:hAnsi="Arial Narrow" w:cstheme="minorHAnsi"/>
        </w:rPr>
        <w:tab/>
      </w:r>
      <w:r w:rsidR="005F52E1" w:rsidRPr="00CA6256">
        <w:rPr>
          <w:rFonts w:ascii="Arial Narrow" w:hAnsi="Arial Narrow" w:cstheme="minorHAnsi"/>
        </w:rPr>
        <w:tab/>
      </w:r>
    </w:p>
    <w:p w14:paraId="4F7072CD" w14:textId="0BACC633" w:rsidR="0069206A" w:rsidRPr="00CA6256" w:rsidRDefault="00A83457" w:rsidP="00BD4F63">
      <w:pPr>
        <w:ind w:left="2160" w:hanging="144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>OTHERS:</w:t>
      </w:r>
      <w:r w:rsidRPr="00CA6256">
        <w:rPr>
          <w:rFonts w:ascii="Arial Narrow" w:hAnsi="Arial Narrow" w:cstheme="minorHAnsi"/>
        </w:rPr>
        <w:tab/>
      </w:r>
      <w:r w:rsidR="0069206A" w:rsidRPr="00CA6256">
        <w:rPr>
          <w:rFonts w:ascii="Arial Narrow" w:hAnsi="Arial Narrow" w:cstheme="minorHAnsi"/>
        </w:rPr>
        <w:t>M.</w:t>
      </w:r>
      <w:r w:rsidR="00393015" w:rsidRPr="00CA6256">
        <w:rPr>
          <w:rFonts w:ascii="Arial Narrow" w:hAnsi="Arial Narrow" w:cstheme="minorHAnsi"/>
        </w:rPr>
        <w:t xml:space="preserve"> </w:t>
      </w:r>
      <w:r w:rsidR="0069206A" w:rsidRPr="00CA6256">
        <w:rPr>
          <w:rFonts w:ascii="Arial Narrow" w:hAnsi="Arial Narrow" w:cstheme="minorHAnsi"/>
        </w:rPr>
        <w:t xml:space="preserve">Hayes-Dow; Director of Information Technology, School Organization and </w:t>
      </w:r>
      <w:r w:rsidR="0082702A" w:rsidRPr="00CA6256">
        <w:rPr>
          <w:rFonts w:ascii="Arial Narrow" w:hAnsi="Arial Narrow" w:cstheme="minorHAnsi"/>
        </w:rPr>
        <w:t>Transportation</w:t>
      </w:r>
      <w:r w:rsidR="00F63172" w:rsidRPr="00CA6256">
        <w:rPr>
          <w:rFonts w:ascii="Arial Narrow" w:hAnsi="Arial Narrow" w:cstheme="minorHAnsi"/>
        </w:rPr>
        <w:t xml:space="preserve"> </w:t>
      </w:r>
    </w:p>
    <w:p w14:paraId="7250EEB0" w14:textId="5E101522" w:rsidR="006065DA" w:rsidRPr="00CA6256" w:rsidRDefault="00E06A42" w:rsidP="00393015">
      <w:pPr>
        <w:ind w:left="2160" w:right="-270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 xml:space="preserve">A. Dupuis; Director of Human Resources </w:t>
      </w:r>
    </w:p>
    <w:p w14:paraId="39D08473" w14:textId="4CB0B76E" w:rsidR="00F63172" w:rsidRPr="00CA6256" w:rsidRDefault="00F63172" w:rsidP="00393015">
      <w:pPr>
        <w:ind w:left="2160" w:right="-270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Bidi"/>
          <w:lang w:val="en-CA"/>
        </w:rPr>
        <w:t>S. Ward: Director of Finance and Material Resources</w:t>
      </w:r>
    </w:p>
    <w:p w14:paraId="09D67F9A" w14:textId="5B181F7A" w:rsidR="00255920" w:rsidRPr="00CA6256" w:rsidRDefault="00255920" w:rsidP="6FF6DB19">
      <w:pPr>
        <w:spacing w:line="259" w:lineRule="auto"/>
        <w:ind w:left="2160" w:right="-270"/>
        <w:rPr>
          <w:rFonts w:ascii="Arial Narrow" w:hAnsi="Arial Narrow" w:cstheme="minorBidi"/>
          <w:lang w:val="en-CA"/>
        </w:rPr>
      </w:pPr>
      <w:r w:rsidRPr="00CA6256">
        <w:rPr>
          <w:rFonts w:ascii="Arial Narrow" w:hAnsi="Arial Narrow" w:cstheme="minorBidi"/>
          <w:lang w:val="en-CA"/>
        </w:rPr>
        <w:t>G. O’Rourke, ESTA President</w:t>
      </w:r>
    </w:p>
    <w:p w14:paraId="0C63CEFF" w14:textId="672D3FB3" w:rsidR="00255920" w:rsidRPr="00CA6256" w:rsidRDefault="00781F51" w:rsidP="6FF6DB19">
      <w:pPr>
        <w:spacing w:line="259" w:lineRule="auto"/>
        <w:ind w:left="2160" w:right="-270"/>
      </w:pPr>
      <w:r w:rsidRPr="00CA6256">
        <w:rPr>
          <w:rFonts w:ascii="Arial Narrow" w:hAnsi="Arial Narrow" w:cstheme="minorBidi"/>
          <w:lang w:val="en-CA"/>
        </w:rPr>
        <w:t xml:space="preserve">R. Copping, ESTA Representative. </w:t>
      </w:r>
    </w:p>
    <w:p w14:paraId="27F1084D" w14:textId="109B1FF7" w:rsidR="00E032B0" w:rsidRPr="00CA6256" w:rsidRDefault="00625938" w:rsidP="00E35219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ab/>
      </w:r>
      <w:r w:rsidR="0069206A" w:rsidRPr="00CA6256">
        <w:rPr>
          <w:rFonts w:ascii="Arial Narrow" w:hAnsi="Arial Narrow" w:cstheme="minorHAnsi"/>
          <w:lang w:val="en-CA"/>
        </w:rPr>
        <w:t xml:space="preserve"> </w:t>
      </w:r>
    </w:p>
    <w:p w14:paraId="7A065EF1" w14:textId="77777777" w:rsidR="00255920" w:rsidRPr="00CA6256" w:rsidRDefault="00694793" w:rsidP="00255920">
      <w:pPr>
        <w:ind w:left="720"/>
        <w:jc w:val="both"/>
        <w:rPr>
          <w:rFonts w:ascii="Arial Narrow" w:hAnsi="Arial Narrow" w:cstheme="minorHAnsi"/>
          <w:lang w:val="en-CA"/>
        </w:rPr>
      </w:pPr>
      <w:r w:rsidRPr="00CA6256">
        <w:rPr>
          <w:rFonts w:ascii="Arial Narrow" w:hAnsi="Arial Narrow" w:cstheme="minorHAnsi"/>
          <w:lang w:val="en-CA"/>
        </w:rPr>
        <w:t>ABSENT:</w:t>
      </w:r>
      <w:r w:rsidR="00E855A7" w:rsidRPr="00CA6256">
        <w:rPr>
          <w:rFonts w:ascii="Arial Narrow" w:hAnsi="Arial Narrow" w:cstheme="minorHAnsi"/>
          <w:lang w:val="en-CA"/>
        </w:rPr>
        <w:t xml:space="preserve"> </w:t>
      </w:r>
      <w:r w:rsidR="00876B0A" w:rsidRPr="00CA6256">
        <w:rPr>
          <w:rFonts w:ascii="Arial Narrow" w:hAnsi="Arial Narrow" w:cstheme="minorHAnsi"/>
          <w:lang w:val="en-CA"/>
        </w:rPr>
        <w:t>J. McWhirter, F. Bujold, K. Ward</w:t>
      </w:r>
      <w:r w:rsidR="00D84947" w:rsidRPr="00CA6256">
        <w:rPr>
          <w:rFonts w:ascii="Arial Narrow" w:hAnsi="Arial Narrow" w:cstheme="minorHAnsi"/>
          <w:lang w:val="en-CA"/>
        </w:rPr>
        <w:t xml:space="preserve">, G. Hayes, </w:t>
      </w:r>
      <w:r w:rsidR="00255920" w:rsidRPr="00CA6256">
        <w:rPr>
          <w:rFonts w:ascii="Arial Narrow" w:hAnsi="Arial Narrow" w:cstheme="minorHAnsi"/>
          <w:lang w:val="en-CA"/>
        </w:rPr>
        <w:t>J. Bizeau</w:t>
      </w:r>
    </w:p>
    <w:p w14:paraId="2343EAED" w14:textId="61753D9B" w:rsidR="00D84947" w:rsidRPr="00CA6256" w:rsidRDefault="00D84947" w:rsidP="00D84947">
      <w:pPr>
        <w:ind w:left="2880" w:hanging="2160"/>
        <w:jc w:val="both"/>
        <w:rPr>
          <w:rFonts w:ascii="Arial Narrow" w:hAnsi="Arial Narrow" w:cstheme="minorHAnsi"/>
          <w:lang w:val="en-CA"/>
        </w:rPr>
      </w:pPr>
    </w:p>
    <w:p w14:paraId="64D8460A" w14:textId="2CF8C2E9" w:rsidR="00AA43FB" w:rsidRPr="00CA6256" w:rsidRDefault="00AA43FB" w:rsidP="006065DA">
      <w:pPr>
        <w:jc w:val="both"/>
        <w:rPr>
          <w:rFonts w:ascii="Arial Narrow" w:hAnsi="Arial Narrow" w:cstheme="minorHAnsi"/>
          <w:lang w:val="en-CA"/>
        </w:rPr>
      </w:pPr>
    </w:p>
    <w:p w14:paraId="5F0A1C19" w14:textId="651D3AB2" w:rsidR="00753984" w:rsidRPr="00CA6256" w:rsidRDefault="006065DA" w:rsidP="00566955">
      <w:pPr>
        <w:ind w:left="72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 xml:space="preserve">Mr. Gifford, </w:t>
      </w:r>
      <w:r w:rsidR="002E093C" w:rsidRPr="00CA6256">
        <w:rPr>
          <w:rFonts w:ascii="Arial Narrow" w:hAnsi="Arial Narrow" w:cstheme="minorHAnsi"/>
        </w:rPr>
        <w:t>Chair</w:t>
      </w:r>
      <w:r w:rsidR="00753984" w:rsidRPr="00CA6256">
        <w:rPr>
          <w:rFonts w:ascii="Arial Narrow" w:hAnsi="Arial Narrow" w:cstheme="minorHAnsi"/>
        </w:rPr>
        <w:t xml:space="preserve">, called this </w:t>
      </w:r>
      <w:r w:rsidR="00F949C7" w:rsidRPr="00CA6256">
        <w:rPr>
          <w:rFonts w:ascii="Arial Narrow" w:hAnsi="Arial Narrow" w:cstheme="minorHAnsi"/>
        </w:rPr>
        <w:t>special</w:t>
      </w:r>
      <w:r w:rsidR="00F63172" w:rsidRPr="00CA6256">
        <w:rPr>
          <w:rFonts w:ascii="Arial Narrow" w:hAnsi="Arial Narrow" w:cstheme="minorHAnsi"/>
        </w:rPr>
        <w:t xml:space="preserve"> </w:t>
      </w:r>
      <w:r w:rsidRPr="00CA6256">
        <w:rPr>
          <w:rFonts w:ascii="Arial Narrow" w:hAnsi="Arial Narrow" w:cstheme="minorHAnsi"/>
        </w:rPr>
        <w:t>meeting</w:t>
      </w:r>
      <w:r w:rsidR="00753984" w:rsidRPr="00CA6256">
        <w:rPr>
          <w:rFonts w:ascii="Arial Narrow" w:hAnsi="Arial Narrow" w:cstheme="minorHAnsi"/>
        </w:rPr>
        <w:t xml:space="preserve"> of the Council of Commissioners to order and </w:t>
      </w:r>
      <w:r w:rsidR="00433D40" w:rsidRPr="00CA6256">
        <w:rPr>
          <w:rFonts w:ascii="Arial Narrow" w:hAnsi="Arial Narrow" w:cstheme="minorHAnsi"/>
        </w:rPr>
        <w:t xml:space="preserve">welcomed </w:t>
      </w:r>
      <w:r w:rsidR="00753984" w:rsidRPr="00CA6256">
        <w:rPr>
          <w:rFonts w:ascii="Arial Narrow" w:hAnsi="Arial Narrow" w:cstheme="minorHAnsi"/>
        </w:rPr>
        <w:t xml:space="preserve">everyone present.  </w:t>
      </w:r>
    </w:p>
    <w:p w14:paraId="21E4C4C6" w14:textId="77777777" w:rsidR="005C11BD" w:rsidRPr="00CA6256" w:rsidRDefault="005C11BD" w:rsidP="00566955">
      <w:pPr>
        <w:ind w:left="720"/>
        <w:jc w:val="both"/>
        <w:rPr>
          <w:rFonts w:ascii="Arial Narrow" w:hAnsi="Arial Narrow" w:cstheme="minorHAnsi"/>
        </w:rPr>
      </w:pPr>
    </w:p>
    <w:p w14:paraId="605DA3AA" w14:textId="77777777" w:rsidR="00255D3D" w:rsidRPr="00CA6256" w:rsidRDefault="00255D3D" w:rsidP="00566955">
      <w:pPr>
        <w:jc w:val="both"/>
        <w:rPr>
          <w:rFonts w:ascii="Arial Narrow" w:hAnsi="Arial Narrow" w:cstheme="minorHAnsi"/>
        </w:rPr>
      </w:pPr>
    </w:p>
    <w:p w14:paraId="035C9265" w14:textId="5AB76AF3" w:rsidR="003E65AE" w:rsidRPr="00CA6256" w:rsidRDefault="001A0665" w:rsidP="00210589">
      <w:pPr>
        <w:jc w:val="both"/>
        <w:rPr>
          <w:rFonts w:ascii="Arial Narrow" w:hAnsi="Arial Narrow" w:cstheme="minorHAnsi"/>
          <w:b/>
          <w:u w:val="single"/>
        </w:rPr>
      </w:pPr>
      <w:r w:rsidRPr="00CA6256">
        <w:rPr>
          <w:rFonts w:ascii="Arial Narrow" w:hAnsi="Arial Narrow" w:cstheme="minorHAnsi"/>
          <w:b/>
        </w:rPr>
        <w:t>1.</w:t>
      </w:r>
      <w:r w:rsidRPr="00CA6256">
        <w:rPr>
          <w:rFonts w:ascii="Arial Narrow" w:hAnsi="Arial Narrow" w:cstheme="minorHAnsi"/>
          <w:b/>
        </w:rPr>
        <w:tab/>
      </w:r>
      <w:r w:rsidR="003E65AE" w:rsidRPr="00CA6256">
        <w:rPr>
          <w:rFonts w:ascii="Arial Narrow" w:hAnsi="Arial Narrow" w:cstheme="minorHAnsi"/>
          <w:b/>
          <w:u w:val="single"/>
        </w:rPr>
        <w:t>CONFLICT OF INTEREST</w:t>
      </w:r>
    </w:p>
    <w:p w14:paraId="1168D3CF" w14:textId="77777777" w:rsidR="003E65AE" w:rsidRPr="00CA6256" w:rsidRDefault="003E65AE" w:rsidP="000727AD">
      <w:pPr>
        <w:ind w:hanging="720"/>
        <w:jc w:val="both"/>
        <w:rPr>
          <w:rFonts w:ascii="Arial Narrow" w:hAnsi="Arial Narrow" w:cstheme="minorHAnsi"/>
          <w:b/>
        </w:rPr>
      </w:pPr>
    </w:p>
    <w:p w14:paraId="7D9258A1" w14:textId="38594746" w:rsidR="003E65AE" w:rsidRPr="00CA6256" w:rsidRDefault="003E65AE" w:rsidP="000727AD">
      <w:pPr>
        <w:ind w:hanging="720"/>
        <w:jc w:val="both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  <w:b/>
        </w:rPr>
        <w:tab/>
      </w:r>
      <w:r w:rsidRPr="00CA6256">
        <w:rPr>
          <w:rFonts w:ascii="Arial Narrow" w:hAnsi="Arial Narrow" w:cstheme="minorHAnsi"/>
          <w:b/>
        </w:rPr>
        <w:tab/>
      </w:r>
      <w:r w:rsidR="00AA43FB" w:rsidRPr="00CA6256">
        <w:rPr>
          <w:rFonts w:ascii="Arial Narrow" w:hAnsi="Arial Narrow" w:cstheme="minorHAnsi"/>
        </w:rPr>
        <w:t xml:space="preserve">No conflicts </w:t>
      </w:r>
      <w:r w:rsidR="00A22499" w:rsidRPr="00CA6256">
        <w:rPr>
          <w:rFonts w:ascii="Arial Narrow" w:hAnsi="Arial Narrow" w:cstheme="minorHAnsi"/>
        </w:rPr>
        <w:t>were declared</w:t>
      </w:r>
      <w:r w:rsidR="00AA43FB" w:rsidRPr="00CA6256">
        <w:rPr>
          <w:rFonts w:ascii="Arial Narrow" w:hAnsi="Arial Narrow" w:cstheme="minorHAnsi"/>
        </w:rPr>
        <w:t xml:space="preserve"> at this time. </w:t>
      </w:r>
    </w:p>
    <w:p w14:paraId="725F0DAC" w14:textId="77777777" w:rsidR="003E65AE" w:rsidRPr="00CA6256" w:rsidRDefault="003E65AE" w:rsidP="000727AD">
      <w:pPr>
        <w:ind w:hanging="720"/>
        <w:jc w:val="both"/>
        <w:rPr>
          <w:rFonts w:ascii="Arial Narrow" w:hAnsi="Arial Narrow" w:cstheme="minorHAnsi"/>
        </w:rPr>
      </w:pPr>
    </w:p>
    <w:p w14:paraId="439C82FC" w14:textId="77777777" w:rsidR="001245FF" w:rsidRPr="00CA6256" w:rsidRDefault="001245FF" w:rsidP="000727AD">
      <w:pPr>
        <w:rPr>
          <w:rFonts w:ascii="Arial Narrow" w:eastAsia="Calibri" w:hAnsi="Arial Narrow" w:cstheme="minorHAnsi"/>
          <w:b/>
        </w:rPr>
      </w:pPr>
    </w:p>
    <w:p w14:paraId="5B05533F" w14:textId="77777777" w:rsidR="00105241" w:rsidRPr="00CA6256" w:rsidRDefault="00105241" w:rsidP="00105241">
      <w:pPr>
        <w:jc w:val="both"/>
        <w:rPr>
          <w:rFonts w:ascii="Arial Narrow" w:eastAsia="Calibri" w:hAnsi="Arial Narrow" w:cstheme="minorHAnsi"/>
          <w:b/>
          <w:u w:val="single"/>
        </w:rPr>
      </w:pPr>
      <w:r w:rsidRPr="00CA6256">
        <w:rPr>
          <w:rFonts w:ascii="Arial Narrow" w:eastAsia="Calibri" w:hAnsi="Arial Narrow" w:cstheme="minorHAnsi"/>
          <w:b/>
        </w:rPr>
        <w:t>2.</w:t>
      </w:r>
      <w:r w:rsidRPr="00CA6256">
        <w:rPr>
          <w:rFonts w:ascii="Arial Narrow" w:eastAsia="Calibri" w:hAnsi="Arial Narrow" w:cstheme="minorHAnsi"/>
          <w:b/>
        </w:rPr>
        <w:tab/>
      </w:r>
      <w:r w:rsidRPr="00CA6256">
        <w:rPr>
          <w:rFonts w:ascii="Arial Narrow" w:eastAsia="Calibri" w:hAnsi="Arial Narrow" w:cstheme="minorHAnsi"/>
          <w:b/>
          <w:u w:val="single"/>
        </w:rPr>
        <w:t xml:space="preserve">APPROVAL OF THE AGENDA </w:t>
      </w:r>
    </w:p>
    <w:p w14:paraId="7657897A" w14:textId="77777777" w:rsidR="00105241" w:rsidRPr="00CA6256" w:rsidRDefault="00105241" w:rsidP="00105241">
      <w:pPr>
        <w:jc w:val="both"/>
        <w:rPr>
          <w:rFonts w:ascii="Arial Narrow" w:eastAsia="Calibri" w:hAnsi="Arial Narrow" w:cstheme="minorHAnsi"/>
          <w:b/>
          <w:u w:val="single"/>
        </w:rPr>
      </w:pPr>
    </w:p>
    <w:p w14:paraId="0AE0CE51" w14:textId="5AA5E53C" w:rsidR="00D7331A" w:rsidRPr="00CA6256" w:rsidRDefault="00105241" w:rsidP="00DC6820">
      <w:pPr>
        <w:ind w:left="720" w:hanging="2160"/>
        <w:jc w:val="both"/>
        <w:rPr>
          <w:rFonts w:ascii="Arial Narrow" w:eastAsia="Calibri" w:hAnsi="Arial Narrow" w:cstheme="minorHAnsi"/>
        </w:rPr>
      </w:pPr>
      <w:r w:rsidRPr="00CA6256">
        <w:rPr>
          <w:rFonts w:ascii="Arial Narrow" w:eastAsia="Calibri" w:hAnsi="Arial Narrow" w:cstheme="minorHAnsi"/>
        </w:rPr>
        <w:t>C2</w:t>
      </w:r>
      <w:r w:rsidR="00E032B0" w:rsidRPr="00CA6256">
        <w:rPr>
          <w:rFonts w:ascii="Arial Narrow" w:eastAsia="Calibri" w:hAnsi="Arial Narrow" w:cstheme="minorHAnsi"/>
        </w:rPr>
        <w:t>6-</w:t>
      </w:r>
      <w:r w:rsidR="00846E02" w:rsidRPr="00CA6256">
        <w:rPr>
          <w:rFonts w:ascii="Arial Narrow" w:eastAsia="Calibri" w:hAnsi="Arial Narrow" w:cstheme="minorHAnsi"/>
        </w:rPr>
        <w:t>02-</w:t>
      </w:r>
      <w:r w:rsidR="008A7646" w:rsidRPr="00CA6256">
        <w:rPr>
          <w:rFonts w:ascii="Arial Narrow" w:eastAsia="Calibri" w:hAnsi="Arial Narrow" w:cstheme="minorHAnsi"/>
        </w:rPr>
        <w:t>339</w:t>
      </w:r>
      <w:r w:rsidR="00F771E4" w:rsidRPr="00CA6256">
        <w:rPr>
          <w:rFonts w:ascii="Arial Narrow" w:eastAsia="Calibri" w:hAnsi="Arial Narrow" w:cstheme="minorHAnsi"/>
        </w:rPr>
        <w:tab/>
      </w:r>
      <w:r w:rsidRPr="00CA6256">
        <w:rPr>
          <w:rFonts w:ascii="Arial Narrow" w:eastAsia="Calibri" w:hAnsi="Arial Narrow" w:cstheme="minorHAnsi"/>
        </w:rPr>
        <w:t xml:space="preserve">It was moved by </w:t>
      </w:r>
      <w:r w:rsidR="002B414D" w:rsidRPr="00CA6256">
        <w:rPr>
          <w:rFonts w:ascii="Arial Narrow" w:eastAsia="Calibri" w:hAnsi="Arial Narrow" w:cstheme="minorHAnsi"/>
        </w:rPr>
        <w:t>K.</w:t>
      </w:r>
      <w:r w:rsidR="00557438" w:rsidRPr="00CA6256">
        <w:rPr>
          <w:rFonts w:ascii="Arial Narrow" w:eastAsia="Calibri" w:hAnsi="Arial Narrow" w:cstheme="minorHAnsi"/>
        </w:rPr>
        <w:t xml:space="preserve"> Mackenzie</w:t>
      </w:r>
      <w:r w:rsidR="002B414D" w:rsidRPr="00CA6256">
        <w:rPr>
          <w:rFonts w:ascii="Arial Narrow" w:eastAsia="Calibri" w:hAnsi="Arial Narrow" w:cstheme="minorHAnsi"/>
        </w:rPr>
        <w:t xml:space="preserve"> </w:t>
      </w:r>
      <w:r w:rsidRPr="00CA6256">
        <w:rPr>
          <w:rFonts w:ascii="Arial Narrow" w:eastAsia="Calibri" w:hAnsi="Arial Narrow" w:cstheme="minorHAnsi"/>
        </w:rPr>
        <w:t xml:space="preserve">that the agenda for this </w:t>
      </w:r>
      <w:r w:rsidR="002410F9" w:rsidRPr="00CA6256">
        <w:rPr>
          <w:rFonts w:ascii="Arial Narrow" w:eastAsia="Calibri" w:hAnsi="Arial Narrow" w:cstheme="minorHAnsi"/>
        </w:rPr>
        <w:t>special</w:t>
      </w:r>
      <w:r w:rsidR="004634D7" w:rsidRPr="00CA6256">
        <w:rPr>
          <w:rFonts w:ascii="Arial Narrow" w:eastAsia="Calibri" w:hAnsi="Arial Narrow" w:cstheme="minorHAnsi"/>
        </w:rPr>
        <w:t xml:space="preserve"> </w:t>
      </w:r>
      <w:r w:rsidRPr="00CA6256">
        <w:rPr>
          <w:rFonts w:ascii="Arial Narrow" w:eastAsia="Calibri" w:hAnsi="Arial Narrow" w:cstheme="minorHAnsi"/>
        </w:rPr>
        <w:t>meeting of the Council of Commissioners of Eastern Shores School Board be approved</w:t>
      </w:r>
      <w:r w:rsidR="002410F9" w:rsidRPr="00CA6256">
        <w:rPr>
          <w:rFonts w:ascii="Arial Narrow" w:eastAsia="Calibri" w:hAnsi="Arial Narrow" w:cstheme="minorHAnsi"/>
        </w:rPr>
        <w:t>.</w:t>
      </w:r>
    </w:p>
    <w:p w14:paraId="008BF463" w14:textId="1BF24EBD" w:rsidR="00105241" w:rsidRPr="00CA6256" w:rsidRDefault="00D7331A" w:rsidP="002410F9">
      <w:pPr>
        <w:ind w:left="720" w:hanging="2160"/>
        <w:jc w:val="right"/>
        <w:rPr>
          <w:rFonts w:ascii="Arial Narrow" w:eastAsia="Calibri" w:hAnsi="Arial Narrow" w:cstheme="minorHAnsi"/>
          <w:lang w:val="en-CA"/>
        </w:rPr>
      </w:pPr>
      <w:r w:rsidRPr="00CA6256">
        <w:rPr>
          <w:rFonts w:ascii="Arial Narrow" w:eastAsia="Calibri" w:hAnsi="Arial Narrow" w:cstheme="minorHAnsi"/>
        </w:rPr>
        <w:tab/>
      </w:r>
      <w:r w:rsidR="00376E0D" w:rsidRPr="00CA6256">
        <w:rPr>
          <w:rFonts w:ascii="Arial Narrow" w:eastAsia="Calibri" w:hAnsi="Arial Narrow" w:cstheme="minorHAnsi"/>
        </w:rPr>
        <w:t xml:space="preserve"> </w:t>
      </w:r>
      <w:r w:rsidR="00105241" w:rsidRPr="00CA6256">
        <w:rPr>
          <w:rFonts w:ascii="Arial Narrow" w:eastAsia="Calibri" w:hAnsi="Arial Narrow" w:cstheme="minorHAnsi"/>
          <w:lang w:val="en-CA"/>
        </w:rPr>
        <w:t>CARRIED</w:t>
      </w:r>
    </w:p>
    <w:p w14:paraId="5813D015" w14:textId="77777777" w:rsidR="005E233E" w:rsidRPr="00CA6256" w:rsidRDefault="005E233E" w:rsidP="00105241">
      <w:pPr>
        <w:jc w:val="right"/>
        <w:rPr>
          <w:rFonts w:ascii="Arial Narrow" w:eastAsia="Calibri" w:hAnsi="Arial Narrow" w:cstheme="minorHAnsi"/>
          <w:lang w:val="en-CA"/>
        </w:rPr>
      </w:pPr>
    </w:p>
    <w:p w14:paraId="142B176A" w14:textId="77777777" w:rsidR="00105241" w:rsidRPr="00CA6256" w:rsidRDefault="00105241" w:rsidP="00105241">
      <w:pPr>
        <w:rPr>
          <w:rFonts w:ascii="Arial Narrow" w:eastAsia="Calibri" w:hAnsi="Arial Narrow" w:cstheme="minorHAnsi"/>
          <w:b/>
          <w:bCs/>
          <w:lang w:val="en-CA"/>
        </w:rPr>
      </w:pPr>
    </w:p>
    <w:p w14:paraId="4FEDF1CA" w14:textId="77777777" w:rsidR="002B414D" w:rsidRPr="00CA6256" w:rsidRDefault="002B414D">
      <w:pPr>
        <w:rPr>
          <w:rFonts w:ascii="Arial Narrow" w:eastAsia="Calibri" w:hAnsi="Arial Narrow" w:cstheme="minorHAnsi"/>
          <w:b/>
          <w:bCs/>
          <w:lang w:val="en-CA"/>
        </w:rPr>
      </w:pPr>
      <w:bookmarkStart w:id="0" w:name="_Hlk155706403"/>
      <w:r w:rsidRPr="00CA6256">
        <w:rPr>
          <w:rFonts w:ascii="Arial Narrow" w:eastAsia="Calibri" w:hAnsi="Arial Narrow" w:cstheme="minorHAnsi"/>
          <w:b/>
          <w:bCs/>
          <w:lang w:val="en-CA"/>
        </w:rPr>
        <w:br w:type="page"/>
      </w:r>
    </w:p>
    <w:p w14:paraId="1588B149" w14:textId="197101B0" w:rsidR="00D41ABA" w:rsidRPr="00CA6256" w:rsidRDefault="00105241" w:rsidP="000545AA">
      <w:pPr>
        <w:rPr>
          <w:rFonts w:ascii="Arial Narrow" w:eastAsia="Calibri" w:hAnsi="Arial Narrow" w:cstheme="minorHAnsi"/>
          <w:b/>
          <w:bCs/>
          <w:u w:val="single"/>
          <w:lang w:val="en-CA"/>
        </w:rPr>
      </w:pPr>
      <w:r w:rsidRPr="00CA6256">
        <w:rPr>
          <w:rFonts w:ascii="Arial Narrow" w:eastAsia="Calibri" w:hAnsi="Arial Narrow" w:cstheme="minorHAnsi"/>
          <w:b/>
          <w:bCs/>
          <w:lang w:val="en-CA"/>
        </w:rPr>
        <w:lastRenderedPageBreak/>
        <w:t xml:space="preserve">3. </w:t>
      </w:r>
      <w:r w:rsidRPr="00CA6256">
        <w:rPr>
          <w:rFonts w:ascii="Arial Narrow" w:eastAsia="Calibri" w:hAnsi="Arial Narrow" w:cstheme="minorHAnsi"/>
          <w:b/>
          <w:bCs/>
          <w:lang w:val="en-CA"/>
        </w:rPr>
        <w:tab/>
      </w:r>
      <w:bookmarkEnd w:id="0"/>
      <w:r w:rsidR="00F17676" w:rsidRPr="00CA6256">
        <w:rPr>
          <w:rFonts w:ascii="Arial Narrow" w:eastAsia="Calibri" w:hAnsi="Arial Narrow" w:cstheme="minorHAnsi"/>
          <w:b/>
          <w:bCs/>
          <w:u w:val="single"/>
          <w:lang w:val="en-CA"/>
        </w:rPr>
        <w:t>SALE OF LAND</w:t>
      </w:r>
    </w:p>
    <w:p w14:paraId="5B2A3663" w14:textId="77777777" w:rsidR="00F17676" w:rsidRPr="00CA6256" w:rsidRDefault="00F17676" w:rsidP="000545AA">
      <w:pPr>
        <w:rPr>
          <w:rFonts w:ascii="Arial Narrow" w:eastAsia="Calibri" w:hAnsi="Arial Narrow" w:cstheme="minorHAnsi"/>
          <w:b/>
          <w:bCs/>
          <w:u w:val="single"/>
          <w:lang w:val="en-CA"/>
        </w:rPr>
      </w:pPr>
    </w:p>
    <w:p w14:paraId="178191A8" w14:textId="77777777" w:rsidR="00F17676" w:rsidRPr="00CA6256" w:rsidRDefault="00F17676" w:rsidP="000545AA">
      <w:pPr>
        <w:rPr>
          <w:rFonts w:ascii="Arial Narrow" w:eastAsia="Calibri" w:hAnsi="Arial Narrow" w:cs="Times New Roman"/>
          <w:u w:val="single"/>
        </w:rPr>
      </w:pPr>
    </w:p>
    <w:p w14:paraId="157C6A7C" w14:textId="6793B964" w:rsidR="00392ECD" w:rsidRPr="00CA6256" w:rsidRDefault="00392ECD" w:rsidP="00392EC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b/>
          <w:bCs/>
          <w:lang w:val="en-US"/>
        </w:rPr>
        <w:t>WHEREAS </w:t>
      </w:r>
      <w:r w:rsidRPr="00CA6256">
        <w:rPr>
          <w:rStyle w:val="normaltextrun"/>
          <w:rFonts w:ascii="Arial Narrow" w:hAnsi="Arial Narrow" w:cs="Segoe UI"/>
          <w:lang w:val="en-US"/>
        </w:rPr>
        <w:t xml:space="preserve">the Municipality of New Carlisle </w:t>
      </w:r>
      <w:r w:rsidR="008B43F8" w:rsidRPr="00CA6256">
        <w:rPr>
          <w:rStyle w:val="normaltextrun"/>
          <w:rFonts w:ascii="Arial Narrow" w:hAnsi="Arial Narrow" w:cs="Segoe UI"/>
          <w:lang w:val="en-US"/>
        </w:rPr>
        <w:t>h</w:t>
      </w:r>
      <w:r w:rsidRPr="00CA6256">
        <w:rPr>
          <w:rStyle w:val="normaltextrun"/>
          <w:rFonts w:ascii="Arial Narrow" w:hAnsi="Arial Narrow" w:cs="Segoe UI"/>
          <w:lang w:val="en-US"/>
        </w:rPr>
        <w:t>as</w:t>
      </w:r>
      <w:r w:rsidR="008B43F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="001B3AD8" w:rsidRPr="00CA6256">
        <w:rPr>
          <w:rStyle w:val="normaltextrun"/>
          <w:rFonts w:ascii="Arial Narrow" w:hAnsi="Arial Narrow" w:cs="Segoe UI"/>
          <w:lang w:val="en-US"/>
        </w:rPr>
        <w:t>presented</w:t>
      </w:r>
      <w:r w:rsidR="008B43F8" w:rsidRPr="00CA6256">
        <w:rPr>
          <w:rStyle w:val="normaltextrun"/>
          <w:rFonts w:ascii="Arial Narrow" w:hAnsi="Arial Narrow" w:cs="Segoe UI"/>
          <w:lang w:val="en-US"/>
        </w:rPr>
        <w:t xml:space="preserve"> r</w:t>
      </w:r>
      <w:r w:rsidRPr="00CA6256">
        <w:rPr>
          <w:rStyle w:val="normaltextrun"/>
          <w:rFonts w:ascii="Arial Narrow" w:hAnsi="Arial Narrow" w:cs="Segoe UI"/>
          <w:lang w:val="en-US"/>
        </w:rPr>
        <w:t>esolution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number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2026-02-52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expressing their wish to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acquire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a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portion</w:t>
      </w:r>
      <w:r w:rsidR="004D23B8" w:rsidRPr="00CA6256">
        <w:rPr>
          <w:rStyle w:val="normaltextrun"/>
          <w:rFonts w:ascii="Arial Narrow" w:hAnsi="Arial Narrow" w:cs="Segoe UI"/>
          <w:lang w:val="en-US"/>
        </w:rPr>
        <w:t xml:space="preserve"> </w:t>
      </w:r>
      <w:r w:rsidRPr="00CA6256">
        <w:rPr>
          <w:rStyle w:val="normaltextrun"/>
          <w:rFonts w:ascii="Arial Narrow" w:hAnsi="Arial Narrow" w:cs="Segoe UI"/>
          <w:lang w:val="en-US"/>
        </w:rPr>
        <w:t>of lot 6 653 297</w:t>
      </w:r>
      <w:r w:rsidR="00553610" w:rsidRPr="00CA6256">
        <w:rPr>
          <w:rStyle w:val="normaltextrun"/>
          <w:rFonts w:ascii="Arial Narrow" w:hAnsi="Arial Narrow" w:cs="Segoe UI"/>
          <w:lang w:val="en-US"/>
        </w:rPr>
        <w:t xml:space="preserve">. </w:t>
      </w:r>
    </w:p>
    <w:p w14:paraId="3418C44B" w14:textId="77777777" w:rsidR="001B3AD8" w:rsidRPr="00CA6256" w:rsidRDefault="001B3AD8" w:rsidP="00392EC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14:paraId="6BA51CDC" w14:textId="3018FF8A" w:rsidR="00553610" w:rsidRPr="00CA6256" w:rsidRDefault="00553610" w:rsidP="0055361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 Narrow" w:hAnsi="Arial Narrow" w:cs="Segoe UI"/>
          <w:lang w:val="en-US"/>
        </w:rPr>
      </w:pPr>
      <w:r w:rsidRPr="00CA6256">
        <w:rPr>
          <w:rStyle w:val="normaltextrun"/>
          <w:rFonts w:ascii="Arial Narrow" w:hAnsi="Arial Narrow" w:cs="Segoe UI"/>
          <w:b/>
          <w:bCs/>
          <w:lang w:val="en-US"/>
        </w:rPr>
        <w:t>WHEREAS </w:t>
      </w:r>
      <w:r w:rsidRPr="00CA6256">
        <w:rPr>
          <w:rStyle w:val="normaltextrun"/>
          <w:rFonts w:ascii="Arial Narrow" w:hAnsi="Arial Narrow" w:cs="Segoe UI"/>
          <w:lang w:val="en-US"/>
        </w:rPr>
        <w:t>the Municipality is dependent on obtaining the authorizations of many Ministers</w:t>
      </w:r>
      <w:r w:rsidR="00D26F6D" w:rsidRPr="00CA6256">
        <w:rPr>
          <w:rStyle w:val="normaltextrun"/>
          <w:rFonts w:ascii="Arial Narrow" w:hAnsi="Arial Narrow" w:cs="Segoe UI"/>
          <w:lang w:val="en-US"/>
        </w:rPr>
        <w:t xml:space="preserve">, </w:t>
      </w:r>
      <w:r w:rsidR="00D02AE2" w:rsidRPr="00CA6256">
        <w:rPr>
          <w:rStyle w:val="normaltextrun"/>
          <w:rFonts w:ascii="Arial Narrow" w:hAnsi="Arial Narrow" w:cs="Segoe UI"/>
          <w:lang w:val="en-US"/>
        </w:rPr>
        <w:t>including the</w:t>
      </w:r>
      <w:r w:rsidR="00D26F6D" w:rsidRPr="00CA6256">
        <w:rPr>
          <w:rStyle w:val="normaltextrun"/>
          <w:rFonts w:ascii="Arial Narrow" w:hAnsi="Arial Narrow" w:cs="Segoe UI"/>
          <w:lang w:val="en-US"/>
        </w:rPr>
        <w:t xml:space="preserve"> Minister of Municipal </w:t>
      </w:r>
      <w:r w:rsidR="00D02AE2" w:rsidRPr="00CA6256">
        <w:rPr>
          <w:rStyle w:val="normaltextrun"/>
          <w:rFonts w:ascii="Arial Narrow" w:hAnsi="Arial Narrow" w:cs="Segoe UI"/>
          <w:lang w:val="en-US"/>
        </w:rPr>
        <w:t>Affairs, regarding</w:t>
      </w:r>
      <w:r w:rsidRPr="00CA6256">
        <w:rPr>
          <w:rStyle w:val="normaltextrun"/>
          <w:rFonts w:ascii="Arial Narrow" w:hAnsi="Arial Narrow" w:cs="Segoe UI"/>
          <w:lang w:val="en-US"/>
        </w:rPr>
        <w:t xml:space="preserve"> the installation of a new pressurized </w:t>
      </w:r>
      <w:r w:rsidR="00EE217C" w:rsidRPr="00CA6256">
        <w:rPr>
          <w:rStyle w:val="normaltextrun"/>
          <w:rFonts w:ascii="Arial Narrow" w:hAnsi="Arial Narrow" w:cs="Segoe UI"/>
          <w:lang w:val="en-US"/>
        </w:rPr>
        <w:t xml:space="preserve">water </w:t>
      </w:r>
      <w:r w:rsidR="00E62D8D" w:rsidRPr="00CA6256">
        <w:rPr>
          <w:rStyle w:val="normaltextrun"/>
          <w:rFonts w:ascii="Arial Narrow" w:hAnsi="Arial Narrow" w:cs="Segoe UI"/>
          <w:lang w:val="en-US"/>
        </w:rPr>
        <w:t>reservoir</w:t>
      </w:r>
      <w:r w:rsidR="00D02AE2" w:rsidRPr="00CA6256">
        <w:rPr>
          <w:rStyle w:val="normaltextrun"/>
          <w:rFonts w:ascii="Arial Narrow" w:hAnsi="Arial Narrow" w:cs="Segoe UI"/>
          <w:lang w:val="en-US"/>
        </w:rPr>
        <w:t>.</w:t>
      </w:r>
    </w:p>
    <w:p w14:paraId="35276A54" w14:textId="77777777" w:rsidR="00D02AE2" w:rsidRPr="00CA6256" w:rsidRDefault="00D02AE2" w:rsidP="0055361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 Narrow" w:hAnsi="Arial Narrow" w:cs="Segoe UI"/>
        </w:rPr>
      </w:pPr>
    </w:p>
    <w:p w14:paraId="610DE532" w14:textId="56C4F2C0" w:rsidR="00392ECD" w:rsidRPr="00CA6256" w:rsidRDefault="00392ECD" w:rsidP="00392EC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b/>
          <w:bCs/>
          <w:lang w:val="en-US"/>
        </w:rPr>
        <w:t>WHEREAS </w:t>
      </w:r>
      <w:r w:rsidRPr="00CA6256">
        <w:rPr>
          <w:rStyle w:val="normaltextrun"/>
          <w:rFonts w:ascii="Arial Narrow" w:hAnsi="Arial Narrow" w:cs="Segoe UI"/>
          <w:lang w:val="en-US"/>
        </w:rPr>
        <w:t>the municipality of New Carlisle cannot guarantee the time it takes</w:t>
      </w:r>
      <w:r w:rsidR="00D02AE2" w:rsidRPr="00CA6256">
        <w:rPr>
          <w:rStyle w:val="normaltextrun"/>
          <w:rFonts w:ascii="Arial Narrow" w:hAnsi="Arial Narrow" w:cs="Segoe UI"/>
          <w:lang w:val="en-US"/>
        </w:rPr>
        <w:t xml:space="preserve"> to receive the necessary authorizations and </w:t>
      </w:r>
      <w:r w:rsidRPr="00CA6256">
        <w:rPr>
          <w:rStyle w:val="normaltextrun"/>
          <w:rFonts w:ascii="Arial Narrow" w:hAnsi="Arial Narrow" w:cs="Segoe UI"/>
          <w:lang w:val="en-US"/>
        </w:rPr>
        <w:t xml:space="preserve">to install </w:t>
      </w:r>
      <w:r w:rsidR="00553610" w:rsidRPr="00CA6256">
        <w:rPr>
          <w:rStyle w:val="normaltextrun"/>
          <w:rFonts w:ascii="Arial Narrow" w:hAnsi="Arial Narrow" w:cs="Segoe UI"/>
          <w:lang w:val="en-US"/>
        </w:rPr>
        <w:t xml:space="preserve">a </w:t>
      </w:r>
      <w:r w:rsidR="00180F69" w:rsidRPr="00CA6256">
        <w:rPr>
          <w:rStyle w:val="normaltextrun"/>
          <w:rFonts w:ascii="Arial Narrow" w:hAnsi="Arial Narrow" w:cs="Segoe UI"/>
          <w:lang w:val="en-US"/>
        </w:rPr>
        <w:t xml:space="preserve">new pressurized </w:t>
      </w:r>
      <w:r w:rsidR="00E62D8D" w:rsidRPr="00CA6256">
        <w:rPr>
          <w:rStyle w:val="normaltextrun"/>
          <w:rFonts w:ascii="Arial Narrow" w:hAnsi="Arial Narrow" w:cs="Segoe UI"/>
          <w:lang w:val="en-US"/>
        </w:rPr>
        <w:t xml:space="preserve">water </w:t>
      </w:r>
      <w:r w:rsidRPr="00CA6256">
        <w:rPr>
          <w:rStyle w:val="normaltextrun"/>
          <w:rFonts w:ascii="Arial Narrow" w:hAnsi="Arial Narrow" w:cs="Segoe UI"/>
          <w:lang w:val="en-US"/>
        </w:rPr>
        <w:t>reservoir. </w:t>
      </w:r>
      <w:r w:rsidRPr="00CA6256">
        <w:rPr>
          <w:rStyle w:val="eop"/>
          <w:rFonts w:ascii="Arial Narrow" w:hAnsi="Arial Narrow" w:cs="Segoe UI"/>
        </w:rPr>
        <w:t> </w:t>
      </w:r>
    </w:p>
    <w:p w14:paraId="655D5846" w14:textId="77777777" w:rsidR="001B3AD8" w:rsidRPr="00CA6256" w:rsidRDefault="001B3AD8" w:rsidP="00392EC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14:paraId="4A12BF29" w14:textId="20001A11" w:rsidR="00392ECD" w:rsidRPr="00CA6256" w:rsidRDefault="00392ECD" w:rsidP="00392EC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b/>
          <w:bCs/>
          <w:lang w:val="en-US"/>
        </w:rPr>
        <w:t>WHEREAS </w:t>
      </w:r>
      <w:r w:rsidRPr="00CA6256">
        <w:rPr>
          <w:rStyle w:val="normaltextrun"/>
          <w:rFonts w:ascii="Arial Narrow" w:hAnsi="Arial Narrow" w:cs="Segoe UI"/>
          <w:lang w:val="en-US"/>
        </w:rPr>
        <w:t xml:space="preserve">the Municipality must abide by the </w:t>
      </w:r>
      <w:r w:rsidR="005E15EA" w:rsidRPr="00CA6256">
        <w:rPr>
          <w:rStyle w:val="normaltextrun"/>
          <w:rFonts w:ascii="Arial Narrow" w:hAnsi="Arial Narrow" w:cs="Segoe UI"/>
          <w:lang w:val="en-US"/>
        </w:rPr>
        <w:t xml:space="preserve">laws and </w:t>
      </w:r>
      <w:r w:rsidRPr="00CA6256">
        <w:rPr>
          <w:rStyle w:val="normaltextrun"/>
          <w:rFonts w:ascii="Arial Narrow" w:hAnsi="Arial Narrow" w:cs="Segoe UI"/>
          <w:lang w:val="en-US"/>
        </w:rPr>
        <w:t>regulations pertaining to drinking water and may need to use other security features. </w:t>
      </w:r>
      <w:r w:rsidRPr="00CA6256">
        <w:rPr>
          <w:rStyle w:val="eop"/>
          <w:rFonts w:ascii="Arial Narrow" w:hAnsi="Arial Narrow" w:cs="Segoe UI"/>
        </w:rPr>
        <w:t> </w:t>
      </w:r>
    </w:p>
    <w:p w14:paraId="6FD8716E" w14:textId="77777777" w:rsidR="00E62D8D" w:rsidRPr="00CA6256" w:rsidRDefault="00E62D8D" w:rsidP="00392EC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14:paraId="4C3C687A" w14:textId="09CFC602" w:rsidR="00392ECD" w:rsidRPr="00CA6256" w:rsidRDefault="00650CD7" w:rsidP="00650CD7">
      <w:pPr>
        <w:pStyle w:val="paragraph"/>
        <w:spacing w:before="0" w:beforeAutospacing="0" w:after="0" w:afterAutospacing="0"/>
        <w:ind w:left="720" w:hanging="2160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lang w:val="en-US"/>
        </w:rPr>
        <w:t>C26-02-340</w:t>
      </w:r>
      <w:r w:rsidRPr="00CA6256">
        <w:rPr>
          <w:rStyle w:val="normaltextrun"/>
          <w:rFonts w:ascii="Arial Narrow" w:hAnsi="Arial Narrow" w:cs="Segoe UI"/>
          <w:b/>
          <w:bCs/>
          <w:lang w:val="en-US"/>
        </w:rPr>
        <w:tab/>
      </w:r>
      <w:r w:rsidR="00392ECD" w:rsidRPr="00CA6256">
        <w:rPr>
          <w:rStyle w:val="normaltextrun"/>
          <w:rFonts w:ascii="Arial Narrow" w:hAnsi="Arial Narrow" w:cs="Segoe UI"/>
          <w:b/>
          <w:bCs/>
          <w:lang w:val="en-US"/>
        </w:rPr>
        <w:t>IT WAS MOVED BY </w:t>
      </w:r>
      <w:r w:rsidR="00ED50E8" w:rsidRPr="00CA6256">
        <w:rPr>
          <w:rStyle w:val="normaltextrun"/>
          <w:rFonts w:ascii="Arial Narrow" w:hAnsi="Arial Narrow" w:cs="Segoe UI"/>
          <w:lang w:val="en-US"/>
        </w:rPr>
        <w:t>K. Mackenzie</w:t>
      </w:r>
      <w:r w:rsidR="00ED50E8" w:rsidRPr="00CA6256">
        <w:rPr>
          <w:rStyle w:val="normaltextrun"/>
          <w:rFonts w:ascii="Arial Narrow" w:hAnsi="Arial Narrow" w:cs="Segoe UI"/>
          <w:b/>
          <w:bCs/>
          <w:lang w:val="en-US"/>
        </w:rPr>
        <w:t xml:space="preserve"> </w:t>
      </w:r>
      <w:r w:rsidR="00392ECD" w:rsidRPr="00CA6256">
        <w:rPr>
          <w:rStyle w:val="normaltextrun"/>
          <w:rFonts w:ascii="Arial Narrow" w:hAnsi="Arial Narrow" w:cs="Segoe UI"/>
          <w:lang w:val="en-US"/>
        </w:rPr>
        <w:t xml:space="preserve">to approve the following </w:t>
      </w:r>
      <w:r w:rsidR="00613E53" w:rsidRPr="00CA6256">
        <w:rPr>
          <w:rStyle w:val="normaltextrun"/>
          <w:rFonts w:ascii="Arial Narrow" w:hAnsi="Arial Narrow" w:cs="Segoe UI"/>
          <w:lang w:val="en-US"/>
        </w:rPr>
        <w:t xml:space="preserve">amendments </w:t>
      </w:r>
      <w:r w:rsidR="00ED50E8" w:rsidRPr="00CA6256">
        <w:rPr>
          <w:rStyle w:val="normaltextrun"/>
          <w:rFonts w:ascii="Arial Narrow" w:hAnsi="Arial Narrow" w:cs="Segoe UI"/>
          <w:lang w:val="en-US"/>
        </w:rPr>
        <w:t xml:space="preserve">to </w:t>
      </w:r>
      <w:r w:rsidR="00392ECD" w:rsidRPr="00CA6256">
        <w:rPr>
          <w:rStyle w:val="normaltextrun"/>
          <w:rFonts w:ascii="Arial Narrow" w:hAnsi="Arial Narrow" w:cs="Segoe UI"/>
          <w:lang w:val="en-US"/>
        </w:rPr>
        <w:t>Resolution C26-01-324:</w:t>
      </w:r>
      <w:r w:rsidR="00392ECD" w:rsidRPr="00CA6256">
        <w:rPr>
          <w:rStyle w:val="eop"/>
          <w:rFonts w:ascii="Arial Narrow" w:hAnsi="Arial Narrow" w:cs="Segoe UI"/>
        </w:rPr>
        <w:t> </w:t>
      </w:r>
    </w:p>
    <w:p w14:paraId="0055B1FB" w14:textId="77777777" w:rsidR="00613E53" w:rsidRPr="00CA6256" w:rsidRDefault="00613E53" w:rsidP="00392EC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14:paraId="4480EF54" w14:textId="77777777" w:rsidR="00392ECD" w:rsidRPr="00CA6256" w:rsidRDefault="00392ECD" w:rsidP="001E1C74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1170" w:hanging="450"/>
        <w:textAlignment w:val="baseline"/>
        <w:rPr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lang w:val="en-US"/>
        </w:rPr>
        <w:t>to remove the obligation of Frost fencing but maintain the need to secure the reservoir </w:t>
      </w:r>
      <w:r w:rsidRPr="00CA6256">
        <w:rPr>
          <w:rStyle w:val="eop"/>
          <w:rFonts w:ascii="Arial Narrow" w:hAnsi="Arial Narrow" w:cs="Segoe UI"/>
        </w:rPr>
        <w:t> </w:t>
      </w:r>
    </w:p>
    <w:p w14:paraId="216A4FA5" w14:textId="77777777" w:rsidR="00392ECD" w:rsidRPr="00CA6256" w:rsidRDefault="00392ECD" w:rsidP="001E1C74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170" w:hanging="450"/>
        <w:textAlignment w:val="baseline"/>
        <w:rPr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lang w:val="en-US"/>
        </w:rPr>
        <w:t>to remove the deadline of 36 months </w:t>
      </w:r>
      <w:r w:rsidRPr="00CA6256">
        <w:rPr>
          <w:rStyle w:val="eop"/>
          <w:rFonts w:ascii="Arial Narrow" w:hAnsi="Arial Narrow" w:cs="Segoe UI"/>
        </w:rPr>
        <w:t> </w:t>
      </w:r>
    </w:p>
    <w:p w14:paraId="067E3686" w14:textId="77777777" w:rsidR="00392ECD" w:rsidRPr="00CA6256" w:rsidRDefault="00392ECD" w:rsidP="001E1C74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1170" w:hanging="450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lang w:val="en-US"/>
        </w:rPr>
        <w:t>to remove the return the land to the SB if the deadline is not respected. </w:t>
      </w:r>
      <w:r w:rsidRPr="00CA6256">
        <w:rPr>
          <w:rStyle w:val="eop"/>
          <w:rFonts w:ascii="Arial Narrow" w:hAnsi="Arial Narrow" w:cs="Segoe UI"/>
        </w:rPr>
        <w:t> </w:t>
      </w:r>
    </w:p>
    <w:p w14:paraId="634C675D" w14:textId="3303787F" w:rsidR="00D33D82" w:rsidRPr="00F41CEA" w:rsidRDefault="00D33D82" w:rsidP="00D33D82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</w:rPr>
      </w:pPr>
      <w:r w:rsidRPr="00F41CEA">
        <w:rPr>
          <w:rStyle w:val="eop"/>
          <w:rFonts w:ascii="Arial Narrow" w:hAnsi="Arial Narrow" w:cs="Segoe UI"/>
        </w:rPr>
        <w:t>CARRIED</w:t>
      </w:r>
    </w:p>
    <w:p w14:paraId="21407271" w14:textId="77777777" w:rsidR="00ED50E8" w:rsidRPr="00F41CEA" w:rsidRDefault="00ED50E8" w:rsidP="00ED50E8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</w:rPr>
      </w:pPr>
    </w:p>
    <w:p w14:paraId="50A808F9" w14:textId="7B486C1A" w:rsidR="00D33D82" w:rsidRPr="00CA6256" w:rsidRDefault="003B1AB4" w:rsidP="00D33D8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  <w:r w:rsidRPr="00CA6256">
        <w:rPr>
          <w:rStyle w:val="normaltextrun"/>
          <w:rFonts w:ascii="Arial Narrow" w:hAnsi="Arial Narrow" w:cs="Segoe UI"/>
          <w:b/>
          <w:bCs/>
        </w:rPr>
        <w:t>RESOLUTION C26-01-324 WILL READ AS FOLLOWS:</w:t>
      </w:r>
      <w:r w:rsidRPr="00CA6256">
        <w:rPr>
          <w:rStyle w:val="normaltextrun"/>
          <w:rFonts w:ascii="Arial Narrow" w:hAnsi="Arial Narrow" w:cs="Segoe UI"/>
          <w:b/>
          <w:bCs/>
          <w:u w:val="single"/>
        </w:rPr>
        <w:t xml:space="preserve"> </w:t>
      </w:r>
    </w:p>
    <w:p w14:paraId="11C1DA10" w14:textId="77777777" w:rsidR="00D33D82" w:rsidRPr="00CA6256" w:rsidRDefault="00D33D82" w:rsidP="00BD709B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  <w:rFonts w:ascii="Arial Narrow" w:hAnsi="Arial Narrow" w:cs="Segoe UI"/>
          <w:b/>
          <w:bCs/>
          <w:u w:val="single"/>
        </w:rPr>
      </w:pPr>
    </w:p>
    <w:p w14:paraId="71D5DD57" w14:textId="59F7C809" w:rsidR="00BD709B" w:rsidRPr="00CA6256" w:rsidRDefault="00BD709B" w:rsidP="00D33D8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u w:val="single"/>
          <w:lang w:val="fr-FR"/>
        </w:rPr>
        <w:t>VENTE DU LOT 6</w:t>
      </w:r>
      <w:r w:rsidRPr="00CA6256">
        <w:rPr>
          <w:rStyle w:val="normaltextrun"/>
          <w:rFonts w:ascii="Arial" w:hAnsi="Arial" w:cs="Arial"/>
          <w:b/>
          <w:bCs/>
          <w:i/>
          <w:iCs/>
          <w:u w:val="single"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u w:val="single"/>
          <w:lang w:val="fr-FR"/>
        </w:rPr>
        <w:t>653</w:t>
      </w:r>
      <w:r w:rsidRPr="00CA6256">
        <w:rPr>
          <w:rStyle w:val="normaltextrun"/>
          <w:rFonts w:ascii="Arial" w:hAnsi="Arial" w:cs="Arial"/>
          <w:b/>
          <w:bCs/>
          <w:i/>
          <w:iCs/>
          <w:u w:val="single"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u w:val="single"/>
          <w:lang w:val="fr-FR"/>
        </w:rPr>
        <w:t>297 DU CADASTRE DU QUÉBEC, CIRCONSCRIPTION FONCIÈRE DE BONAVENTURE 1</w:t>
      </w:r>
      <w:r w:rsidRPr="00CA6256">
        <w:rPr>
          <w:rStyle w:val="normaltextrun"/>
          <w:rFonts w:ascii="Arial" w:hAnsi="Arial" w:cs="Arial"/>
          <w:i/>
          <w:iCs/>
          <w:u w:val="single"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34993DE7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 w:right="-90" w:hanging="63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75E8A4F3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transaction visant à vendre une partie (2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405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m</w:t>
      </w:r>
      <w:r w:rsidRPr="00CA6256">
        <w:rPr>
          <w:rStyle w:val="normaltextrun"/>
          <w:rFonts w:ascii="Arial Narrow" w:hAnsi="Arial Narrow" w:cs="Segoe UI"/>
          <w:i/>
          <w:iCs/>
          <w:vertAlign w:val="superscript"/>
          <w:lang w:val="fr-FR"/>
        </w:rPr>
        <w:t>2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) du lot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4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934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167 bordant la rue Notre-Dame à la municipalité de New Carlisle n’a pas été conclue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suivant l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adoption de la r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solution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E24-07-830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790CFCE7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024F293A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 Narrow" w:hAnsi="Arial Narrow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résolution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E24-07-830 a été révoquée aux termes de la résolution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E25-09-864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211539C0" w14:textId="77777777" w:rsidR="00D33D82" w:rsidRPr="00CA6256" w:rsidRDefault="00D33D82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</w:p>
    <w:p w14:paraId="31ED3A90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Commission scolaire a poursuivi les échanges avec la Municipalité de New Carlisle en vue de trouver une entente entre les parties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74EC6B65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2CE104AB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transaction visée a pour finalité de permettre à la Municipalité de New Carlisle de construire et d’installer un réservoir pressurisé sur ledit terrain et d’y raccorder l’école adjacente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4F7CDB14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03ED68A2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Municipalité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devra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engager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à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fournir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à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cole une pression d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eau ad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quate, et ce, 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à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m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ê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me le r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seau municipal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45D3C493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68291E4E" w14:textId="49B09E68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b/>
          <w:bCs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Municipalité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devra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engager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à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s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curiser le terrain et les installations se trouvant sur ce terrain</w:t>
      </w:r>
      <w:r w:rsidR="00FF23AC">
        <w:rPr>
          <w:rStyle w:val="normaltextrun"/>
          <w:rFonts w:ascii="Arial Narrow" w:hAnsi="Arial Narrow" w:cs="Segoe UI"/>
          <w:i/>
          <w:iCs/>
          <w:strike/>
          <w:lang w:val="fr-FR"/>
        </w:rPr>
        <w:t xml:space="preserve"> 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qui rencontre les exigences de s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curit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scolaires et municipales, 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tant donn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la proximit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de l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cole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0C7C8D8D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6A3063F6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ATTENDU QUE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partie de lot indiqu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 ci-devant est d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sormais d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sign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e comme suit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: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5D77C715" w14:textId="77777777" w:rsidR="00BD709B" w:rsidRPr="00CA6256" w:rsidRDefault="00BD709B" w:rsidP="00BD709B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DÉSIGNATION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571D4DFD" w14:textId="77777777" w:rsidR="00BD709B" w:rsidRPr="00CA6256" w:rsidRDefault="00BD709B" w:rsidP="00BD709B">
      <w:pPr>
        <w:pStyle w:val="paragraph"/>
        <w:spacing w:before="0" w:beforeAutospacing="0" w:after="0" w:afterAutospacing="0"/>
        <w:ind w:left="1125" w:right="57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Un immeuble ayant front sur la rue Notre-Dame à New Carlisle, connu et désigné comme étant le lot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six millions six cent cinquante-trois mille deux cent quatre-vingt-dix-sept (6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653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297)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du Cadastre du Qu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bec dans la circonscription fonci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è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re de Bonaventure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1.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1A45C931" w14:textId="77777777" w:rsidR="00BD709B" w:rsidRPr="00CA6256" w:rsidRDefault="00BD709B" w:rsidP="00BD709B">
      <w:pPr>
        <w:pStyle w:val="paragraph"/>
        <w:spacing w:before="0" w:beforeAutospacing="0" w:after="0" w:afterAutospacing="0"/>
        <w:ind w:left="1125" w:right="57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lastRenderedPageBreak/>
        <w:t>Avec circonstances et dépendances, sujet à toutes les servitudes pouvant affecter ledit immeuble.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02440DF5" w14:textId="77777777" w:rsidR="00BD709B" w:rsidRPr="00CA6256" w:rsidRDefault="00BD709B" w:rsidP="00BD709B">
      <w:pPr>
        <w:pStyle w:val="paragraph"/>
        <w:spacing w:before="0" w:beforeAutospacing="0" w:after="0" w:afterAutospacing="0"/>
        <w:ind w:left="1125" w:right="570"/>
        <w:jc w:val="right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(</w:t>
      </w:r>
      <w:proofErr w:type="gramStart"/>
      <w:r w:rsidRPr="00CA6256">
        <w:rPr>
          <w:rStyle w:val="normaltextrun"/>
          <w:rFonts w:ascii="Arial Narrow" w:hAnsi="Arial Narrow" w:cs="Segoe UI"/>
          <w:i/>
          <w:iCs/>
          <w:lang w:val="fr-FR"/>
        </w:rPr>
        <w:t>ci</w:t>
      </w:r>
      <w:proofErr w:type="gramEnd"/>
      <w:r w:rsidRPr="00CA6256">
        <w:rPr>
          <w:rStyle w:val="normaltextrun"/>
          <w:rFonts w:ascii="Arial Narrow" w:hAnsi="Arial Narrow" w:cs="Segoe UI"/>
          <w:i/>
          <w:iCs/>
          <w:lang w:val="fr-FR"/>
        </w:rPr>
        <w:t>-après l</w:t>
      </w:r>
      <w:proofErr w:type="gramStart"/>
      <w:r w:rsidRPr="00CA6256">
        <w:rPr>
          <w:rStyle w:val="normaltextrun"/>
          <w:rFonts w:ascii="Arial Narrow" w:hAnsi="Arial Narrow" w:cs="Segoe UI"/>
          <w:i/>
          <w:iCs/>
          <w:lang w:val="fr-FR"/>
        </w:rPr>
        <w:t>’«</w:t>
      </w:r>
      <w:proofErr w:type="gramEnd"/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Immeuble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»)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07D8297A" w14:textId="77777777" w:rsidR="00BD709B" w:rsidRPr="00CA6256" w:rsidRDefault="00BD709B" w:rsidP="00BD709B">
      <w:pPr>
        <w:pStyle w:val="paragraph"/>
        <w:spacing w:before="0" w:beforeAutospacing="0" w:after="0" w:afterAutospacing="0"/>
        <w:ind w:left="1125" w:right="570"/>
        <w:jc w:val="right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0ABBED04" w14:textId="11192954" w:rsidR="00BD709B" w:rsidRPr="00CA6256" w:rsidRDefault="00BD709B" w:rsidP="003B1AB4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tabchar"/>
          <w:rFonts w:ascii="Calibri" w:hAnsi="Calibri" w:cs="Calibri"/>
          <w:i/>
          <w:iCs/>
          <w:lang w:val="fr-FR"/>
        </w:rPr>
        <w:tab/>
      </w: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IL EST PROPOSÉ PAR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le commissaire K. Ward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de proc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der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à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la vente de l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’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Immeuble en faveur de la Municipalit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 xml:space="preserve"> de New Carlisle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(la  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lang w:val="fr-FR"/>
        </w:rPr>
        <w:t>Municipalité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»)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selon les conditions et modalit</w:t>
      </w:r>
      <w:r w:rsidRPr="00CA6256">
        <w:rPr>
          <w:rStyle w:val="normaltextrun"/>
          <w:rFonts w:ascii="Arial Narrow" w:hAnsi="Arial Narrow" w:cs="Arial Narrow"/>
          <w:i/>
          <w:iCs/>
          <w:lang w:val="fr-FR"/>
        </w:rPr>
        <w:t>é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s suivantes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: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668065B1" w14:textId="77777777" w:rsidR="00BD709B" w:rsidRPr="00CA6256" w:rsidRDefault="00BD709B" w:rsidP="003B1AB4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i/>
          <w:iCs/>
          <w:lang w:val="fr-FR"/>
        </w:rPr>
      </w:pPr>
      <w:r w:rsidRPr="00CA6256">
        <w:rPr>
          <w:rStyle w:val="eop"/>
          <w:rFonts w:ascii="Segoe UI" w:hAnsi="Segoe UI" w:cs="Segoe UI"/>
          <w:i/>
          <w:iCs/>
          <w:lang w:val="fr-FR"/>
        </w:rPr>
        <w:t> </w:t>
      </w:r>
    </w:p>
    <w:p w14:paraId="66CA3189" w14:textId="77777777" w:rsidR="00BD709B" w:rsidRPr="00CA6256" w:rsidRDefault="00BD709B" w:rsidP="001E1C74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vente sera faite sans garantie légale, aux risques et périls de la Municipalité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75DB3FD7" w14:textId="77777777" w:rsidR="00BD709B" w:rsidRPr="00CA6256" w:rsidRDefault="00BD709B" w:rsidP="007B2103">
      <w:pPr>
        <w:pStyle w:val="paragraph"/>
        <w:spacing w:before="0" w:beforeAutospacing="0" w:after="0" w:afterAutospacing="0"/>
        <w:ind w:left="1080" w:hanging="360"/>
        <w:jc w:val="both"/>
        <w:textAlignment w:val="baseline"/>
        <w:rPr>
          <w:rFonts w:ascii="Segoe UI" w:hAnsi="Segoe UI" w:cs="Segoe UI"/>
          <w:i/>
          <w:iCs/>
        </w:rPr>
      </w:pP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</w:rPr>
        <w:t> </w:t>
      </w:r>
    </w:p>
    <w:p w14:paraId="772D0A99" w14:textId="77777777" w:rsidR="00BD709B" w:rsidRPr="00CA6256" w:rsidRDefault="00BD709B" w:rsidP="001E1C74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Municipalité doit s’engager à ce que l’Immeuble ne serve qu’aux fins de construire et d’installer un réservoir d’emmagasinement et de distribution d’eau potable et ses accessoires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15FC7437" w14:textId="77777777" w:rsidR="00BD709B" w:rsidRPr="00CA6256" w:rsidRDefault="00BD709B" w:rsidP="007B2103">
      <w:pPr>
        <w:pStyle w:val="paragraph"/>
        <w:spacing w:before="0" w:beforeAutospacing="0" w:after="0" w:afterAutospacing="0"/>
        <w:ind w:left="1080" w:hanging="360"/>
        <w:jc w:val="both"/>
        <w:textAlignment w:val="baseline"/>
        <w:rPr>
          <w:rFonts w:ascii="Segoe UI" w:hAnsi="Segoe UI" w:cs="Segoe UI"/>
          <w:i/>
          <w:iCs/>
        </w:rPr>
      </w:pP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</w:rPr>
        <w:t> </w:t>
      </w:r>
    </w:p>
    <w:p w14:paraId="1103135D" w14:textId="77777777" w:rsidR="00BD709B" w:rsidRPr="00CA6256" w:rsidRDefault="00BD709B" w:rsidP="001E1C74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Municipalité doit s’engager à fournir à l’école une pression d’eau adéquate, et ce, à même le réseau municipal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3E0A7ECC" w14:textId="77777777" w:rsidR="00BD709B" w:rsidRPr="00CA6256" w:rsidRDefault="00BD709B" w:rsidP="007B2103">
      <w:pPr>
        <w:pStyle w:val="paragraph"/>
        <w:spacing w:before="0" w:beforeAutospacing="0" w:after="0" w:afterAutospacing="0"/>
        <w:ind w:left="1080" w:hanging="360"/>
        <w:textAlignment w:val="baseline"/>
        <w:rPr>
          <w:rFonts w:ascii="Segoe UI" w:hAnsi="Segoe UI" w:cs="Segoe UI"/>
          <w:i/>
          <w:iCs/>
        </w:rPr>
      </w:pP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</w:rPr>
        <w:t> </w:t>
      </w:r>
    </w:p>
    <w:p w14:paraId="33AF31CD" w14:textId="033FC621" w:rsidR="00BD709B" w:rsidRPr="00CA6256" w:rsidRDefault="00BD709B" w:rsidP="001E1C74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La Municipalité doit s’engager à sécuriser le terrain et les installations se trouvant sur ce terrain qui rencontre les exigences de sécurité scolaires et municipales, étant donné la proximité de l’école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 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;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63164935" w14:textId="77777777" w:rsidR="00BD709B" w:rsidRPr="00CA6256" w:rsidRDefault="00BD709B" w:rsidP="007B2103">
      <w:pPr>
        <w:pStyle w:val="paragraph"/>
        <w:spacing w:before="0" w:beforeAutospacing="0" w:after="0" w:afterAutospacing="0"/>
        <w:ind w:left="1080" w:hanging="360"/>
        <w:jc w:val="both"/>
        <w:textAlignment w:val="baseline"/>
        <w:rPr>
          <w:rFonts w:ascii="Segoe UI" w:hAnsi="Segoe UI" w:cs="Segoe UI"/>
          <w:i/>
          <w:iCs/>
        </w:rPr>
      </w:pP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</w:rPr>
        <w:t> </w:t>
      </w:r>
    </w:p>
    <w:p w14:paraId="42132C59" w14:textId="77777777" w:rsidR="00BD709B" w:rsidRPr="00CA6256" w:rsidRDefault="00BD709B" w:rsidP="001E1C74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 w:cs="Segoe UI"/>
          <w:i/>
          <w:iCs/>
          <w:lang w:val="fr-FR"/>
        </w:rPr>
      </w:pP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Le prix sera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de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soixante-CINQ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MILLE CINQ CENT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QUATRE-VINGT-quatre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dollars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et trente-quatre cents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(65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584.34</w:t>
      </w:r>
      <w:r w:rsidRPr="00CA6256">
        <w:rPr>
          <w:rStyle w:val="normaltextrun"/>
          <w:rFonts w:ascii="Arial" w:hAnsi="Arial" w:cs="Arial"/>
          <w:b/>
          <w:bCs/>
          <w:i/>
          <w:iCs/>
          <w:caps/>
          <w:lang w:val="fr-FR"/>
        </w:rPr>
        <w:t> </w:t>
      </w:r>
      <w:r w:rsidRPr="00CA6256">
        <w:rPr>
          <w:rStyle w:val="normaltextrun"/>
          <w:rFonts w:ascii="Arial Narrow" w:hAnsi="Arial Narrow" w:cs="Segoe UI"/>
          <w:b/>
          <w:bCs/>
          <w:i/>
          <w:iCs/>
          <w:caps/>
          <w:lang w:val="fr-FR"/>
        </w:rPr>
        <w:t>$)</w:t>
      </w:r>
      <w:r w:rsidRPr="00CA6256">
        <w:rPr>
          <w:rStyle w:val="normaltextrun"/>
          <w:rFonts w:ascii="Arial Narrow" w:hAnsi="Arial Narrow" w:cs="Segoe UI"/>
          <w:i/>
          <w:iCs/>
          <w:lang w:val="fr-FR"/>
        </w:rPr>
        <w:t>, en sus de toutes les taxes applicables.</w:t>
      </w:r>
      <w:r w:rsidRPr="00CA6256">
        <w:rPr>
          <w:rStyle w:val="normaltextrun"/>
          <w:rFonts w:ascii="Arial" w:hAnsi="Arial" w:cs="Arial"/>
          <w:i/>
          <w:iCs/>
          <w:lang w:val="fr-FR"/>
        </w:rPr>
        <w:t> </w:t>
      </w:r>
      <w:r w:rsidRPr="00CA6256">
        <w:rPr>
          <w:rStyle w:val="eop"/>
          <w:rFonts w:ascii="Arial Narrow" w:hAnsi="Arial Narrow" w:cs="Segoe UI"/>
          <w:i/>
          <w:iCs/>
          <w:lang w:val="fr-FR"/>
        </w:rPr>
        <w:t> </w:t>
      </w:r>
    </w:p>
    <w:p w14:paraId="74992127" w14:textId="77777777" w:rsidR="00BD709B" w:rsidRDefault="00BD709B" w:rsidP="00BD709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i/>
          <w:iCs/>
        </w:rPr>
      </w:pPr>
      <w:r w:rsidRPr="00CA6256">
        <w:rPr>
          <w:rStyle w:val="normaltextrun"/>
          <w:rFonts w:ascii="Arial Narrow" w:hAnsi="Arial Narrow" w:cs="Segoe UI"/>
          <w:i/>
          <w:iCs/>
        </w:rPr>
        <w:t>CARRIED</w:t>
      </w:r>
      <w:r w:rsidRPr="00CA6256">
        <w:rPr>
          <w:rStyle w:val="eop"/>
          <w:rFonts w:ascii="Arial Narrow" w:hAnsi="Arial Narrow" w:cs="Segoe UI"/>
          <w:i/>
          <w:iCs/>
        </w:rPr>
        <w:t> </w:t>
      </w:r>
    </w:p>
    <w:p w14:paraId="21115AB0" w14:textId="77777777" w:rsidR="00CA6256" w:rsidRPr="00CA6256" w:rsidRDefault="00CA6256" w:rsidP="00BD709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i/>
          <w:iCs/>
        </w:rPr>
      </w:pPr>
    </w:p>
    <w:p w14:paraId="4A472A65" w14:textId="77777777" w:rsidR="003B1AB4" w:rsidRPr="00CA6256" w:rsidRDefault="003B1AB4" w:rsidP="00BD709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i/>
          <w:iCs/>
        </w:rPr>
      </w:pPr>
    </w:p>
    <w:p w14:paraId="316E189C" w14:textId="3961B065" w:rsidR="00BC5DB9" w:rsidRPr="00CA6256" w:rsidRDefault="00E842F0" w:rsidP="00BC5D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CA6256">
        <w:rPr>
          <w:rStyle w:val="eop"/>
          <w:rFonts w:ascii="Arial Narrow" w:hAnsi="Arial Narrow" w:cs="Segoe UI"/>
          <w:b/>
          <w:bCs/>
          <w:i/>
          <w:iCs/>
        </w:rPr>
        <w:t>4.</w:t>
      </w:r>
      <w:r w:rsidRPr="00CA6256">
        <w:rPr>
          <w:rStyle w:val="eop"/>
          <w:rFonts w:ascii="Arial Narrow" w:hAnsi="Arial Narrow" w:cs="Segoe UI"/>
          <w:b/>
          <w:bCs/>
          <w:i/>
          <w:iCs/>
        </w:rPr>
        <w:tab/>
      </w:r>
      <w:r w:rsidR="00BC5DB9" w:rsidRPr="00CA6256">
        <w:rPr>
          <w:rStyle w:val="normaltextrun"/>
          <w:rFonts w:ascii="Arial Narrow" w:hAnsi="Arial Narrow" w:cs="Segoe UI"/>
          <w:b/>
          <w:bCs/>
          <w:u w:val="single"/>
        </w:rPr>
        <w:t>PURCHASE OF SCHOOL BUSES - DIESEL</w:t>
      </w:r>
      <w:r w:rsidR="00BC5DB9" w:rsidRPr="00CA6256">
        <w:rPr>
          <w:rStyle w:val="eop"/>
          <w:rFonts w:ascii="Arial Narrow" w:hAnsi="Arial Narrow" w:cs="Segoe UI"/>
        </w:rPr>
        <w:t> </w:t>
      </w:r>
    </w:p>
    <w:p w14:paraId="67B2F714" w14:textId="77777777" w:rsidR="00BC5DB9" w:rsidRPr="00CA6256" w:rsidRDefault="00BC5DB9" w:rsidP="00BC5DB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</w:rPr>
      </w:pPr>
      <w:r w:rsidRPr="00CA6256">
        <w:rPr>
          <w:rStyle w:val="eop"/>
          <w:rFonts w:ascii="Arial Narrow" w:hAnsi="Arial Narrow" w:cs="Segoe UI"/>
        </w:rPr>
        <w:t> </w:t>
      </w:r>
    </w:p>
    <w:p w14:paraId="57BDB55F" w14:textId="1A7521E1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normaltextrun"/>
          <w:rFonts w:ascii="Arial Narrow" w:hAnsi="Arial Narrow" w:cs="Segoe UI"/>
          <w:b/>
          <w:bCs/>
        </w:rPr>
        <w:t>WHEREAS </w:t>
      </w:r>
      <w:r w:rsidRPr="00CA6256">
        <w:rPr>
          <w:rStyle w:val="normaltextrun"/>
          <w:rFonts w:ascii="Arial Narrow" w:hAnsi="Arial Narrow" w:cs="Segoe UI"/>
        </w:rPr>
        <w:t>a request for authorization to proceed with a public call for tender for the purchase of two (2) school buses has been submitted to the Department of Transportation of the Ministry of </w:t>
      </w:r>
      <w:r w:rsidR="00650CD7" w:rsidRPr="00CA6256">
        <w:rPr>
          <w:rStyle w:val="normaltextrun"/>
          <w:rFonts w:ascii="Arial Narrow" w:hAnsi="Arial Narrow" w:cs="Segoe UI"/>
        </w:rPr>
        <w:t>Education.</w:t>
      </w:r>
      <w:r w:rsidRPr="00CA6256">
        <w:rPr>
          <w:rStyle w:val="eop"/>
          <w:rFonts w:ascii="Arial Narrow" w:hAnsi="Arial Narrow" w:cs="Segoe UI"/>
        </w:rPr>
        <w:t> </w:t>
      </w:r>
    </w:p>
    <w:p w14:paraId="23E3E810" w14:textId="77777777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eop"/>
          <w:rFonts w:ascii="Arial Narrow" w:hAnsi="Arial Narrow" w:cs="Segoe UI"/>
        </w:rPr>
        <w:t> </w:t>
      </w:r>
    </w:p>
    <w:p w14:paraId="794A6C86" w14:textId="486EC7DE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normaltextrun"/>
          <w:rFonts w:ascii="Arial Narrow" w:hAnsi="Arial Narrow" w:cs="Segoe UI"/>
          <w:b/>
          <w:bCs/>
        </w:rPr>
        <w:t>WHEREAS</w:t>
      </w:r>
      <w:r w:rsidRPr="00CA6256">
        <w:rPr>
          <w:rStyle w:val="normaltextrun"/>
          <w:rFonts w:ascii="Arial Narrow" w:hAnsi="Arial Narrow" w:cs="Segoe UI"/>
        </w:rPr>
        <w:t> a public call for tenders was published on the Electronic Tendering System (SEAO), reference number 20117651, dated January 20, </w:t>
      </w:r>
      <w:r w:rsidR="00650CD7" w:rsidRPr="00CA6256">
        <w:rPr>
          <w:rStyle w:val="normaltextrun"/>
          <w:rFonts w:ascii="Arial Narrow" w:hAnsi="Arial Narrow" w:cs="Segoe UI"/>
        </w:rPr>
        <w:t>2026.</w:t>
      </w:r>
      <w:r w:rsidRPr="00CA6256">
        <w:rPr>
          <w:rStyle w:val="eop"/>
          <w:rFonts w:ascii="Arial Narrow" w:hAnsi="Arial Narrow" w:cs="Segoe UI"/>
        </w:rPr>
        <w:t> </w:t>
      </w:r>
    </w:p>
    <w:p w14:paraId="37325228" w14:textId="77777777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eop"/>
          <w:rFonts w:ascii="Arial Narrow" w:hAnsi="Arial Narrow" w:cs="Segoe UI"/>
        </w:rPr>
        <w:t> </w:t>
      </w:r>
    </w:p>
    <w:p w14:paraId="20869D94" w14:textId="68205409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normaltextrun"/>
          <w:rFonts w:ascii="Arial Narrow" w:hAnsi="Arial Narrow" w:cs="Segoe UI"/>
          <w:b/>
          <w:bCs/>
        </w:rPr>
        <w:t>WHEREAS </w:t>
      </w:r>
      <w:r w:rsidRPr="00CA6256">
        <w:rPr>
          <w:rStyle w:val="normaltextrun"/>
          <w:rFonts w:ascii="Arial Narrow" w:hAnsi="Arial Narrow" w:cs="Segoe UI"/>
        </w:rPr>
        <w:t>one (1) bid was received by the Eastern Shores School Board at the time and date specified in the service </w:t>
      </w:r>
      <w:r w:rsidR="00650CD7" w:rsidRPr="00CA6256">
        <w:rPr>
          <w:rStyle w:val="normaltextrun"/>
          <w:rFonts w:ascii="Arial Narrow" w:hAnsi="Arial Narrow" w:cs="Segoe UI"/>
        </w:rPr>
        <w:t>tender.</w:t>
      </w:r>
      <w:r w:rsidRPr="00CA6256">
        <w:rPr>
          <w:rStyle w:val="eop"/>
          <w:rFonts w:ascii="Arial Narrow" w:hAnsi="Arial Narrow" w:cs="Segoe UI"/>
        </w:rPr>
        <w:t> </w:t>
      </w:r>
    </w:p>
    <w:p w14:paraId="6757F075" w14:textId="77777777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eop"/>
          <w:rFonts w:ascii="Arial Narrow" w:hAnsi="Arial Narrow" w:cs="Segoe UI"/>
        </w:rPr>
        <w:t> </w:t>
      </w:r>
    </w:p>
    <w:p w14:paraId="071109A4" w14:textId="6E300BB0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normaltextrun"/>
          <w:rFonts w:ascii="Arial Narrow" w:hAnsi="Arial Narrow" w:cs="Segoe UI"/>
          <w:b/>
          <w:bCs/>
        </w:rPr>
        <w:t>WHEREAS</w:t>
      </w:r>
      <w:r w:rsidRPr="00CA6256">
        <w:rPr>
          <w:rStyle w:val="normaltextrun"/>
          <w:rFonts w:ascii="Arial Narrow" w:hAnsi="Arial Narrow" w:cs="Segoe UI"/>
        </w:rPr>
        <w:t> Chantal Pitt, Administrative Manager, has analyzed all the documents required in the bid received and concludes that this bid is </w:t>
      </w:r>
      <w:r w:rsidR="00650CD7" w:rsidRPr="00CA6256">
        <w:rPr>
          <w:rStyle w:val="normaltextrun"/>
          <w:rFonts w:ascii="Arial Narrow" w:hAnsi="Arial Narrow" w:cs="Segoe UI"/>
        </w:rPr>
        <w:t>eligible.</w:t>
      </w:r>
      <w:r w:rsidRPr="00CA6256">
        <w:rPr>
          <w:rStyle w:val="normaltextrun"/>
          <w:rFonts w:ascii="Arial Narrow" w:hAnsi="Arial Narrow" w:cs="Segoe UI"/>
        </w:rPr>
        <w:t> </w:t>
      </w:r>
      <w:r w:rsidRPr="00CA6256">
        <w:rPr>
          <w:rStyle w:val="eop"/>
          <w:rFonts w:ascii="Arial Narrow" w:hAnsi="Arial Narrow" w:cs="Segoe UI"/>
        </w:rPr>
        <w:t> </w:t>
      </w:r>
    </w:p>
    <w:p w14:paraId="33AB951F" w14:textId="77777777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eop"/>
          <w:rFonts w:ascii="Arial Narrow" w:hAnsi="Arial Narrow" w:cs="Segoe UI"/>
        </w:rPr>
        <w:t> </w:t>
      </w:r>
    </w:p>
    <w:p w14:paraId="11032CA0" w14:textId="37FD1427" w:rsidR="00E7104A" w:rsidRPr="00CA6256" w:rsidRDefault="00BC5DB9" w:rsidP="00E7104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normaltextrun"/>
          <w:rFonts w:ascii="Arial Narrow" w:hAnsi="Arial Narrow" w:cs="Segoe UI"/>
          <w:b/>
          <w:bCs/>
        </w:rPr>
        <w:t>WHEREAS </w:t>
      </w:r>
      <w:r w:rsidRPr="00CA6256">
        <w:rPr>
          <w:rStyle w:val="normaltextrun"/>
          <w:rFonts w:ascii="Arial Narrow" w:hAnsi="Arial Narrow" w:cs="Segoe UI"/>
        </w:rPr>
        <w:t>the service bid was reviewed for compliance by Melanie Hayes-Dow, Director of School Transportation Services, who concluded that the bid is </w:t>
      </w:r>
      <w:r w:rsidR="00650CD7" w:rsidRPr="00CA6256">
        <w:rPr>
          <w:rStyle w:val="normaltextrun"/>
          <w:rFonts w:ascii="Arial Narrow" w:hAnsi="Arial Narrow" w:cs="Segoe UI"/>
        </w:rPr>
        <w:t>compliant.</w:t>
      </w:r>
      <w:r w:rsidRPr="00CA6256">
        <w:rPr>
          <w:rStyle w:val="eop"/>
          <w:rFonts w:ascii="Arial Narrow" w:hAnsi="Arial Narrow" w:cs="Segoe UI"/>
        </w:rPr>
        <w:t> </w:t>
      </w:r>
    </w:p>
    <w:p w14:paraId="7268B03B" w14:textId="77777777" w:rsidR="00E7104A" w:rsidRPr="00CA6256" w:rsidRDefault="00E7104A" w:rsidP="00E7104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="Arial Narrow" w:hAnsi="Arial Narrow" w:cs="Segoe UI"/>
          <w:b/>
          <w:bCs/>
        </w:rPr>
      </w:pPr>
    </w:p>
    <w:p w14:paraId="172DDD49" w14:textId="77777777" w:rsidR="00B26EAE" w:rsidRDefault="00B26EAE" w:rsidP="00B26EA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arrow" w:hAnsi="Arial Narrow" w:cs="Segoe UI"/>
        </w:rPr>
      </w:pPr>
      <w:r w:rsidRPr="005D7DF8">
        <w:rPr>
          <w:rStyle w:val="normaltextrun"/>
          <w:rFonts w:ascii="Arial Narrow" w:hAnsi="Arial Narrow" w:cs="Segoe UI"/>
          <w:b/>
          <w:bCs/>
        </w:rPr>
        <w:t xml:space="preserve">WHEREAS </w:t>
      </w:r>
      <w:r w:rsidRPr="005D7DF8">
        <w:rPr>
          <w:rStyle w:val="normaltextrun"/>
          <w:rFonts w:ascii="Arial Narrow" w:hAnsi="Arial Narrow" w:cs="Segoe UI"/>
        </w:rPr>
        <w:t>following this analysis, it is recommended that the services of A. Girardin Inc. be retained.</w:t>
      </w:r>
      <w:r w:rsidRPr="00CA6256">
        <w:rPr>
          <w:rStyle w:val="eop"/>
          <w:rFonts w:ascii="Arial Narrow" w:hAnsi="Arial Narrow" w:cs="Segoe UI"/>
        </w:rPr>
        <w:t> </w:t>
      </w:r>
    </w:p>
    <w:p w14:paraId="29D9D04C" w14:textId="77777777" w:rsidR="00B26EAE" w:rsidRPr="0020729F" w:rsidRDefault="00B26EAE" w:rsidP="00B26EA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Arial Narrow" w:hAnsi="Arial Narrow" w:cs="Segoe UI"/>
        </w:rPr>
      </w:pPr>
    </w:p>
    <w:p w14:paraId="4AB92B5B" w14:textId="1364EA0A" w:rsidR="00E7104A" w:rsidRPr="00CA6256" w:rsidRDefault="00E7104A" w:rsidP="00E7104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  <w:r w:rsidRPr="00CA6256">
        <w:rPr>
          <w:rStyle w:val="normaltextrun"/>
          <w:rFonts w:ascii="Arial Narrow" w:hAnsi="Arial Narrow" w:cs="Segoe UI"/>
          <w:b/>
          <w:bCs/>
        </w:rPr>
        <w:t>WHEREAS </w:t>
      </w:r>
      <w:r w:rsidRPr="00CA6256">
        <w:rPr>
          <w:rStyle w:val="normaltextrun"/>
          <w:rFonts w:ascii="Arial Narrow" w:hAnsi="Arial Narrow" w:cs="Segoe UI"/>
        </w:rPr>
        <w:t xml:space="preserve">the documents required following the public tender process were forwarded to the </w:t>
      </w:r>
      <w:r w:rsidR="0042174F">
        <w:rPr>
          <w:rStyle w:val="normaltextrun"/>
          <w:rFonts w:ascii="Arial Narrow" w:hAnsi="Arial Narrow" w:cs="Segoe UI"/>
        </w:rPr>
        <w:t>Minister</w:t>
      </w:r>
      <w:r w:rsidRPr="00CA6256">
        <w:rPr>
          <w:rStyle w:val="normaltextrun"/>
          <w:rFonts w:ascii="Arial Narrow" w:hAnsi="Arial Narrow" w:cs="Segoe UI"/>
        </w:rPr>
        <w:t xml:space="preserve"> of Education for analysis on February 20, 2026.</w:t>
      </w:r>
      <w:r w:rsidRPr="00CA6256">
        <w:rPr>
          <w:rStyle w:val="eop"/>
          <w:rFonts w:ascii="Arial Narrow" w:hAnsi="Arial Narrow" w:cs="Segoe UI"/>
        </w:rPr>
        <w:t> </w:t>
      </w:r>
    </w:p>
    <w:p w14:paraId="5884971C" w14:textId="3CC12FAE" w:rsidR="00BC5DB9" w:rsidRPr="00CA6256" w:rsidRDefault="00BC5DB9" w:rsidP="00BC5DB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</w:rPr>
      </w:pPr>
    </w:p>
    <w:p w14:paraId="51879BB1" w14:textId="77777777" w:rsidR="002F5E3E" w:rsidRPr="00CA6256" w:rsidRDefault="00BC5DB9" w:rsidP="002F5E3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arrow" w:hAnsi="Arial Narrow" w:cs="Segoe UI"/>
        </w:rPr>
      </w:pPr>
      <w:r w:rsidRPr="00CA6256">
        <w:rPr>
          <w:rStyle w:val="eop"/>
          <w:rFonts w:ascii="Arial Narrow" w:hAnsi="Arial Narrow" w:cs="Segoe UI"/>
        </w:rPr>
        <w:t> </w:t>
      </w:r>
      <w:r w:rsidR="00E7104A" w:rsidRPr="00CA6256">
        <w:rPr>
          <w:rStyle w:val="normaltextrun"/>
          <w:rFonts w:ascii="Arial Narrow" w:hAnsi="Arial Narrow" w:cs="Segoe UI"/>
          <w:b/>
          <w:bCs/>
        </w:rPr>
        <w:t>WHEREAS </w:t>
      </w:r>
      <w:r w:rsidR="00E7104A" w:rsidRPr="00CA6256">
        <w:rPr>
          <w:rStyle w:val="normaltextrun"/>
          <w:rFonts w:ascii="Arial Narrow" w:hAnsi="Arial Narrow" w:cs="Segoe UI"/>
        </w:rPr>
        <w:t>the School Board is awaiting a response from the Ministry of Education to go forward with the acquisition of two (2) diesel school buses.</w:t>
      </w:r>
      <w:r w:rsidR="00E7104A" w:rsidRPr="00CA6256">
        <w:rPr>
          <w:rStyle w:val="eop"/>
          <w:rFonts w:ascii="Arial Narrow" w:hAnsi="Arial Narrow" w:cs="Segoe UI"/>
        </w:rPr>
        <w:t> </w:t>
      </w:r>
    </w:p>
    <w:p w14:paraId="22AF77F6" w14:textId="701E8822" w:rsidR="00E7104A" w:rsidRPr="00CA6256" w:rsidRDefault="00E7104A" w:rsidP="00E7104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 Narrow" w:hAnsi="Arial Narrow" w:cs="Segoe UI"/>
        </w:rPr>
      </w:pPr>
    </w:p>
    <w:p w14:paraId="1FBA5232" w14:textId="23FD31B5" w:rsidR="00BC5DB9" w:rsidRDefault="00650CD7" w:rsidP="00B26EAE">
      <w:pPr>
        <w:pStyle w:val="paragraph"/>
        <w:spacing w:before="0" w:beforeAutospacing="0" w:after="0" w:afterAutospacing="0"/>
        <w:ind w:left="705" w:hanging="2145"/>
        <w:jc w:val="both"/>
        <w:textAlignment w:val="baseline"/>
        <w:rPr>
          <w:rStyle w:val="eop"/>
          <w:rFonts w:ascii="Arial Narrow" w:hAnsi="Arial Narrow" w:cs="Segoe UI"/>
        </w:rPr>
      </w:pPr>
      <w:r w:rsidRPr="00CA6256">
        <w:rPr>
          <w:rFonts w:ascii="Arial Narrow" w:hAnsi="Arial Narrow" w:cs="Arial"/>
        </w:rPr>
        <w:t>C26-02-341</w:t>
      </w:r>
      <w:r w:rsidRPr="00CA6256">
        <w:rPr>
          <w:rFonts w:ascii="Arial Narrow" w:hAnsi="Arial Narrow" w:cs="Arial"/>
        </w:rPr>
        <w:tab/>
      </w:r>
      <w:r w:rsidRPr="00CA6256">
        <w:rPr>
          <w:rFonts w:ascii="Arial Narrow" w:hAnsi="Arial Narrow" w:cs="Arial"/>
          <w:b/>
          <w:bCs/>
        </w:rPr>
        <w:t xml:space="preserve">IT WAS MOVED BY </w:t>
      </w:r>
      <w:r w:rsidR="00A83565" w:rsidRPr="00CA6256">
        <w:rPr>
          <w:rFonts w:ascii="Arial Narrow" w:hAnsi="Arial Narrow" w:cs="Arial"/>
        </w:rPr>
        <w:t xml:space="preserve">K. Dickson that pending </w:t>
      </w:r>
      <w:r w:rsidR="00287944">
        <w:rPr>
          <w:rFonts w:ascii="Arial Narrow" w:hAnsi="Arial Narrow" w:cs="Arial"/>
        </w:rPr>
        <w:t xml:space="preserve">the formal approval from </w:t>
      </w:r>
      <w:r w:rsidR="00A83565" w:rsidRPr="00CA6256">
        <w:rPr>
          <w:rFonts w:ascii="Arial Narrow" w:hAnsi="Arial Narrow" w:cs="Arial"/>
        </w:rPr>
        <w:t xml:space="preserve">the Minister of Education </w:t>
      </w:r>
      <w:r w:rsidRPr="00CA6256">
        <w:rPr>
          <w:rFonts w:ascii="Arial Narrow" w:hAnsi="Arial Narrow" w:cs="Arial"/>
        </w:rPr>
        <w:t xml:space="preserve">that the Director General, Denise Simoneau be </w:t>
      </w:r>
      <w:r w:rsidR="00634022" w:rsidRPr="00CA6256">
        <w:rPr>
          <w:rFonts w:ascii="Arial Narrow" w:hAnsi="Arial Narrow" w:cs="Arial"/>
        </w:rPr>
        <w:t>authorized</w:t>
      </w:r>
      <w:r w:rsidRPr="00CA6256">
        <w:rPr>
          <w:rFonts w:ascii="Arial Narrow" w:hAnsi="Arial Narrow" w:cs="Arial"/>
        </w:rPr>
        <w:t xml:space="preserve"> to sign</w:t>
      </w:r>
      <w:r w:rsidR="00634022" w:rsidRPr="00CA6256">
        <w:rPr>
          <w:rFonts w:ascii="Arial Narrow" w:hAnsi="Arial Narrow" w:cs="Arial"/>
        </w:rPr>
        <w:t xml:space="preserve"> for and in the name of Eastern Shores School Board </w:t>
      </w:r>
      <w:r w:rsidRPr="00CA6256">
        <w:rPr>
          <w:rFonts w:ascii="Arial Narrow" w:hAnsi="Arial Narrow" w:cs="Arial"/>
        </w:rPr>
        <w:t xml:space="preserve">all documents pertaining to </w:t>
      </w:r>
      <w:r w:rsidR="00287944">
        <w:rPr>
          <w:rFonts w:ascii="Arial Narrow" w:hAnsi="Arial Narrow" w:cs="Arial"/>
        </w:rPr>
        <w:t xml:space="preserve">the </w:t>
      </w:r>
      <w:r w:rsidRPr="00CA6256">
        <w:rPr>
          <w:rFonts w:ascii="Arial Narrow" w:hAnsi="Arial Narrow" w:cs="Arial"/>
        </w:rPr>
        <w:t>purchase</w:t>
      </w:r>
      <w:r w:rsidR="004D4BA5">
        <w:rPr>
          <w:rFonts w:ascii="Arial Narrow" w:hAnsi="Arial Narrow" w:cs="Arial"/>
        </w:rPr>
        <w:t xml:space="preserve"> of two (2) diesel school buses </w:t>
      </w:r>
      <w:r w:rsidR="00E772B2">
        <w:rPr>
          <w:rFonts w:ascii="Arial Narrow" w:hAnsi="Arial Narrow" w:cs="Arial"/>
        </w:rPr>
        <w:t xml:space="preserve">from A. Girardin Inc. in the amount of </w:t>
      </w:r>
      <w:r w:rsidR="00B26EAE">
        <w:rPr>
          <w:rFonts w:ascii="Arial Narrow" w:hAnsi="Arial Narrow" w:cs="Arial"/>
        </w:rPr>
        <w:t>$ </w:t>
      </w:r>
      <w:r w:rsidR="00BC5DB9" w:rsidRPr="00CA6256">
        <w:rPr>
          <w:rStyle w:val="normaltextrun"/>
          <w:rFonts w:ascii="Arial Narrow" w:hAnsi="Arial Narrow" w:cs="Segoe UI"/>
        </w:rPr>
        <w:t xml:space="preserve">400,112.00 plus applicable taxes; </w:t>
      </w:r>
      <w:r w:rsidR="00BC5DB9" w:rsidRPr="00CA6256">
        <w:rPr>
          <w:rStyle w:val="eop"/>
          <w:rFonts w:ascii="Arial Narrow" w:hAnsi="Arial Narrow" w:cs="Segoe UI"/>
        </w:rPr>
        <w:t> </w:t>
      </w:r>
    </w:p>
    <w:p w14:paraId="3724FE68" w14:textId="6D6F0C7A" w:rsidR="00B26EAE" w:rsidRPr="00CA6256" w:rsidRDefault="00B26EAE" w:rsidP="00B26EAE">
      <w:pPr>
        <w:pStyle w:val="paragraph"/>
        <w:spacing w:before="0" w:beforeAutospacing="0" w:after="0" w:afterAutospacing="0"/>
        <w:ind w:left="705" w:hanging="2145"/>
        <w:jc w:val="right"/>
        <w:textAlignment w:val="baseline"/>
        <w:rPr>
          <w:rFonts w:ascii="Segoe UI" w:hAnsi="Segoe UI" w:cs="Segoe UI"/>
        </w:rPr>
      </w:pPr>
      <w:r>
        <w:rPr>
          <w:rFonts w:ascii="Arial Narrow" w:hAnsi="Arial Narrow" w:cs="Arial"/>
        </w:rPr>
        <w:t>CARRIED</w:t>
      </w:r>
    </w:p>
    <w:p w14:paraId="380603F4" w14:textId="443A04F7" w:rsidR="00D41ABA" w:rsidRPr="00CF5247" w:rsidRDefault="00CF5247" w:rsidP="00CF5247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  <w:r w:rsidRPr="00CF5247">
        <w:rPr>
          <w:rFonts w:ascii="Arial Narrow" w:eastAsia="Calibri" w:hAnsi="Arial Narrow" w:cs="Times New Roman"/>
          <w:b/>
          <w:bCs/>
          <w:lang w:val="en-CA"/>
        </w:rPr>
        <w:lastRenderedPageBreak/>
        <w:t>5.</w:t>
      </w:r>
      <w:r w:rsidRPr="00CF5247">
        <w:rPr>
          <w:rFonts w:ascii="Arial Narrow" w:eastAsia="Calibri" w:hAnsi="Arial Narrow" w:cs="Times New Roman"/>
          <w:b/>
          <w:bCs/>
          <w:lang w:val="en-CA"/>
        </w:rPr>
        <w:tab/>
      </w:r>
      <w:r w:rsidR="008C6C46" w:rsidRPr="00CF5247">
        <w:rPr>
          <w:rFonts w:ascii="Arial Narrow" w:eastAsia="Calibri" w:hAnsi="Arial Narrow" w:cs="Times New Roman"/>
          <w:b/>
          <w:bCs/>
          <w:u w:val="single"/>
          <w:lang w:val="en-CA"/>
        </w:rPr>
        <w:t>SCHOOL UPDATES</w:t>
      </w:r>
    </w:p>
    <w:p w14:paraId="4EA84EAD" w14:textId="77777777" w:rsidR="00CF5247" w:rsidRDefault="00CF5247" w:rsidP="00CF5247">
      <w:pPr>
        <w:rPr>
          <w:rFonts w:ascii="Arial Narrow" w:eastAsia="Calibri" w:hAnsi="Arial Narrow" w:cs="Times New Roman"/>
          <w:lang w:val="en-CA"/>
        </w:rPr>
      </w:pPr>
    </w:p>
    <w:p w14:paraId="6DAA5123" w14:textId="2E5A0473" w:rsidR="00CF5247" w:rsidRPr="00F41CEA" w:rsidRDefault="00CF5247" w:rsidP="00CF5247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  <w:r w:rsidRPr="00F41CEA">
        <w:rPr>
          <w:rFonts w:ascii="Arial Narrow" w:eastAsia="Calibri" w:hAnsi="Arial Narrow" w:cs="Times New Roman"/>
          <w:b/>
          <w:bCs/>
          <w:lang w:val="en-CA"/>
        </w:rPr>
        <w:t>5.1</w:t>
      </w:r>
      <w:r w:rsidRPr="00F41CEA">
        <w:rPr>
          <w:rFonts w:ascii="Arial Narrow" w:eastAsia="Calibri" w:hAnsi="Arial Narrow" w:cs="Times New Roman"/>
          <w:b/>
          <w:bCs/>
          <w:lang w:val="en-CA"/>
        </w:rPr>
        <w:tab/>
      </w:r>
      <w:r w:rsidRPr="00F41CEA">
        <w:rPr>
          <w:rFonts w:ascii="Arial Narrow" w:eastAsia="Calibri" w:hAnsi="Arial Narrow" w:cs="Times New Roman"/>
          <w:b/>
          <w:bCs/>
          <w:u w:val="single"/>
          <w:lang w:val="en-CA"/>
        </w:rPr>
        <w:t>Baie-des-Chaleur Regional School</w:t>
      </w:r>
    </w:p>
    <w:p w14:paraId="1DFD589A" w14:textId="77777777" w:rsidR="00471984" w:rsidRPr="00F41CEA" w:rsidRDefault="00471984" w:rsidP="00CF5247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</w:p>
    <w:p w14:paraId="057CB8EB" w14:textId="04FFEC09" w:rsidR="00471984" w:rsidRDefault="006E7957" w:rsidP="008C6C46">
      <w:pPr>
        <w:ind w:left="720"/>
        <w:jc w:val="both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>The Director General gave an update on the progress of the new school an</w:t>
      </w:r>
      <w:r w:rsidR="00F41CEA">
        <w:rPr>
          <w:rFonts w:ascii="Arial Narrow" w:eastAsia="Calibri" w:hAnsi="Arial Narrow" w:cs="Times New Roman"/>
          <w:lang w:val="en-CA"/>
        </w:rPr>
        <w:t>d</w:t>
      </w:r>
      <w:r>
        <w:rPr>
          <w:rFonts w:ascii="Arial Narrow" w:eastAsia="Calibri" w:hAnsi="Arial Narrow" w:cs="Times New Roman"/>
          <w:lang w:val="en-CA"/>
        </w:rPr>
        <w:t xml:space="preserve"> indicated that the transition </w:t>
      </w:r>
      <w:r w:rsidR="00BA6210">
        <w:rPr>
          <w:rFonts w:ascii="Arial Narrow" w:eastAsia="Calibri" w:hAnsi="Arial Narrow" w:cs="Times New Roman"/>
          <w:lang w:val="en-CA"/>
        </w:rPr>
        <w:t>from NCHS to the BDC Regional School should begin soon</w:t>
      </w:r>
      <w:r w:rsidR="008C6C46">
        <w:rPr>
          <w:rFonts w:ascii="Arial Narrow" w:eastAsia="Calibri" w:hAnsi="Arial Narrow" w:cs="Times New Roman"/>
          <w:lang w:val="en-CA"/>
        </w:rPr>
        <w:t>.</w:t>
      </w:r>
    </w:p>
    <w:p w14:paraId="3CD7BBE8" w14:textId="77777777" w:rsidR="00EB189E" w:rsidRDefault="00EB189E" w:rsidP="008C6C46">
      <w:pPr>
        <w:ind w:left="720"/>
        <w:jc w:val="both"/>
        <w:rPr>
          <w:rFonts w:ascii="Arial Narrow" w:eastAsia="Calibri" w:hAnsi="Arial Narrow" w:cs="Times New Roman"/>
          <w:lang w:val="en-CA"/>
        </w:rPr>
      </w:pPr>
    </w:p>
    <w:p w14:paraId="1A938356" w14:textId="2809EA1A" w:rsidR="00EB189E" w:rsidRDefault="00EB189E" w:rsidP="008C6C46">
      <w:pPr>
        <w:ind w:left="720" w:hanging="720"/>
        <w:jc w:val="both"/>
        <w:rPr>
          <w:rFonts w:ascii="Arial Narrow" w:eastAsia="Calibri" w:hAnsi="Arial Narrow" w:cs="Times New Roman"/>
          <w:b/>
          <w:bCs/>
          <w:u w:val="single"/>
          <w:lang w:val="en-CA"/>
        </w:rPr>
      </w:pPr>
      <w:r w:rsidRPr="00EB189E">
        <w:rPr>
          <w:rFonts w:ascii="Arial Narrow" w:eastAsia="Calibri" w:hAnsi="Arial Narrow" w:cs="Times New Roman"/>
          <w:b/>
          <w:bCs/>
          <w:lang w:val="en-CA"/>
        </w:rPr>
        <w:t>5.2</w:t>
      </w:r>
      <w:r w:rsidRPr="00EB189E">
        <w:rPr>
          <w:rFonts w:ascii="Arial Narrow" w:eastAsia="Calibri" w:hAnsi="Arial Narrow" w:cs="Times New Roman"/>
          <w:b/>
          <w:bCs/>
          <w:lang w:val="en-CA"/>
        </w:rPr>
        <w:tab/>
      </w:r>
      <w:r w:rsidRPr="00EB189E">
        <w:rPr>
          <w:rFonts w:ascii="Arial Narrow" w:eastAsia="Calibri" w:hAnsi="Arial Narrow" w:cs="Times New Roman"/>
          <w:b/>
          <w:bCs/>
          <w:u w:val="single"/>
          <w:lang w:val="en-CA"/>
        </w:rPr>
        <w:t xml:space="preserve">Gaspé Polyvalent </w:t>
      </w:r>
    </w:p>
    <w:p w14:paraId="5450C85D" w14:textId="77777777" w:rsidR="00EB189E" w:rsidRDefault="00EB189E" w:rsidP="008C6C46">
      <w:pPr>
        <w:ind w:left="720" w:hanging="720"/>
        <w:jc w:val="both"/>
        <w:rPr>
          <w:rFonts w:ascii="Arial Narrow" w:eastAsia="Calibri" w:hAnsi="Arial Narrow" w:cs="Times New Roman"/>
          <w:b/>
          <w:bCs/>
          <w:u w:val="single"/>
          <w:lang w:val="en-CA"/>
        </w:rPr>
      </w:pPr>
    </w:p>
    <w:p w14:paraId="3A1ADD74" w14:textId="20B331B9" w:rsidR="00EB189E" w:rsidRDefault="00EB189E" w:rsidP="008C6C46">
      <w:pPr>
        <w:ind w:left="720"/>
        <w:jc w:val="both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 xml:space="preserve">The council was </w:t>
      </w:r>
      <w:r w:rsidR="008C6C46">
        <w:rPr>
          <w:rFonts w:ascii="Arial Narrow" w:eastAsia="Calibri" w:hAnsi="Arial Narrow" w:cs="Times New Roman"/>
          <w:lang w:val="en-CA"/>
        </w:rPr>
        <w:t xml:space="preserve">also </w:t>
      </w:r>
      <w:r>
        <w:rPr>
          <w:rFonts w:ascii="Arial Narrow" w:eastAsia="Calibri" w:hAnsi="Arial Narrow" w:cs="Times New Roman"/>
          <w:lang w:val="en-CA"/>
        </w:rPr>
        <w:t xml:space="preserve">informed that Karen Fequet will be Interim principal in Gaspé Polyvalent for the next 2 months. </w:t>
      </w:r>
    </w:p>
    <w:p w14:paraId="40EB4E6B" w14:textId="77777777" w:rsidR="00CF5247" w:rsidRPr="00EB189E" w:rsidRDefault="00CF5247" w:rsidP="00CF5247">
      <w:pPr>
        <w:rPr>
          <w:rFonts w:ascii="Arial Narrow" w:eastAsia="Calibri" w:hAnsi="Arial Narrow" w:cs="Times New Roman"/>
          <w:b/>
          <w:bCs/>
          <w:lang w:val="en-CA"/>
        </w:rPr>
      </w:pPr>
    </w:p>
    <w:p w14:paraId="1F214B78" w14:textId="44A3FEDF" w:rsidR="00CF5247" w:rsidRPr="006E7957" w:rsidRDefault="00CF5247" w:rsidP="00CF5247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  <w:r w:rsidRPr="006E7957">
        <w:rPr>
          <w:rFonts w:ascii="Arial Narrow" w:eastAsia="Calibri" w:hAnsi="Arial Narrow" w:cs="Times New Roman"/>
          <w:b/>
          <w:bCs/>
          <w:lang w:val="en-CA"/>
        </w:rPr>
        <w:t>5.</w:t>
      </w:r>
      <w:r w:rsidR="00EB189E">
        <w:rPr>
          <w:rFonts w:ascii="Arial Narrow" w:eastAsia="Calibri" w:hAnsi="Arial Narrow" w:cs="Times New Roman"/>
          <w:b/>
          <w:bCs/>
          <w:lang w:val="en-CA"/>
        </w:rPr>
        <w:t>3</w:t>
      </w:r>
      <w:r w:rsidRPr="006E7957">
        <w:rPr>
          <w:rFonts w:ascii="Arial Narrow" w:eastAsia="Calibri" w:hAnsi="Arial Narrow" w:cs="Times New Roman"/>
          <w:b/>
          <w:bCs/>
          <w:lang w:val="en-CA"/>
        </w:rPr>
        <w:tab/>
      </w:r>
      <w:r w:rsidR="0050445A" w:rsidRPr="006E7957">
        <w:rPr>
          <w:rFonts w:ascii="Arial Narrow" w:eastAsia="Calibri" w:hAnsi="Arial Narrow" w:cs="Times New Roman"/>
          <w:b/>
          <w:bCs/>
          <w:u w:val="single"/>
          <w:lang w:val="en-CA"/>
        </w:rPr>
        <w:t>In</w:t>
      </w:r>
      <w:r w:rsidR="005571D7">
        <w:rPr>
          <w:rFonts w:ascii="Arial Narrow" w:eastAsia="Calibri" w:hAnsi="Arial Narrow" w:cs="Times New Roman"/>
          <w:b/>
          <w:bCs/>
          <w:u w:val="single"/>
          <w:lang w:val="en-CA"/>
        </w:rPr>
        <w:t xml:space="preserve">- </w:t>
      </w:r>
      <w:r w:rsidR="0050445A" w:rsidRPr="006E7957">
        <w:rPr>
          <w:rFonts w:ascii="Arial Narrow" w:eastAsia="Calibri" w:hAnsi="Arial Narrow" w:cs="Times New Roman"/>
          <w:b/>
          <w:bCs/>
          <w:u w:val="single"/>
          <w:lang w:val="en-CA"/>
        </w:rPr>
        <w:t xml:space="preserve">Camera Session </w:t>
      </w:r>
    </w:p>
    <w:p w14:paraId="7CB76AD6" w14:textId="77777777" w:rsidR="00471984" w:rsidRPr="006E7957" w:rsidRDefault="00471984" w:rsidP="00CF5247">
      <w:pPr>
        <w:rPr>
          <w:rFonts w:ascii="Arial Narrow" w:eastAsia="Calibri" w:hAnsi="Arial Narrow" w:cs="Times New Roman"/>
          <w:lang w:val="en-CA"/>
        </w:rPr>
      </w:pPr>
    </w:p>
    <w:p w14:paraId="338E7997" w14:textId="097DB079" w:rsidR="0050445A" w:rsidRDefault="00BA6210" w:rsidP="00BA6210">
      <w:pPr>
        <w:ind w:hanging="1440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>C26-02-342</w:t>
      </w:r>
      <w:r>
        <w:rPr>
          <w:rFonts w:ascii="Arial Narrow" w:eastAsia="Calibri" w:hAnsi="Arial Narrow" w:cs="Times New Roman"/>
          <w:lang w:val="en-CA"/>
        </w:rPr>
        <w:tab/>
      </w:r>
      <w:r>
        <w:rPr>
          <w:rFonts w:ascii="Arial Narrow" w:eastAsia="Calibri" w:hAnsi="Arial Narrow" w:cs="Times New Roman"/>
          <w:lang w:val="en-CA"/>
        </w:rPr>
        <w:tab/>
        <w:t>It was moved by K. Mackenzie to go in</w:t>
      </w:r>
      <w:r w:rsidR="005571D7">
        <w:rPr>
          <w:rFonts w:ascii="Arial Narrow" w:eastAsia="Calibri" w:hAnsi="Arial Narrow" w:cs="Times New Roman"/>
          <w:lang w:val="en-CA"/>
        </w:rPr>
        <w:t>-</w:t>
      </w:r>
      <w:r>
        <w:rPr>
          <w:rFonts w:ascii="Arial Narrow" w:eastAsia="Calibri" w:hAnsi="Arial Narrow" w:cs="Times New Roman"/>
          <w:lang w:val="en-CA"/>
        </w:rPr>
        <w:t xml:space="preserve">camera at </w:t>
      </w:r>
      <w:r w:rsidR="003A417B">
        <w:rPr>
          <w:rFonts w:ascii="Arial Narrow" w:eastAsia="Calibri" w:hAnsi="Arial Narrow" w:cs="Times New Roman"/>
          <w:lang w:val="en-CA"/>
        </w:rPr>
        <w:t xml:space="preserve">8:46 a.m. </w:t>
      </w:r>
    </w:p>
    <w:p w14:paraId="64422790" w14:textId="12521A9F" w:rsidR="003A417B" w:rsidRDefault="003A417B" w:rsidP="003A417B">
      <w:pPr>
        <w:ind w:hanging="1440"/>
        <w:jc w:val="right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>CARRIED</w:t>
      </w:r>
    </w:p>
    <w:p w14:paraId="065746EA" w14:textId="77777777" w:rsidR="003A417B" w:rsidRDefault="003A417B" w:rsidP="003A417B">
      <w:pPr>
        <w:ind w:hanging="1440"/>
        <w:jc w:val="right"/>
        <w:rPr>
          <w:rFonts w:ascii="Arial Narrow" w:eastAsia="Calibri" w:hAnsi="Arial Narrow" w:cs="Times New Roman"/>
          <w:lang w:val="en-CA"/>
        </w:rPr>
      </w:pPr>
    </w:p>
    <w:p w14:paraId="37551EBE" w14:textId="29A19322" w:rsidR="003A417B" w:rsidRDefault="003A417B" w:rsidP="003A417B">
      <w:pPr>
        <w:ind w:hanging="1440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>C26-02-343</w:t>
      </w:r>
      <w:r>
        <w:rPr>
          <w:rFonts w:ascii="Arial Narrow" w:eastAsia="Calibri" w:hAnsi="Arial Narrow" w:cs="Times New Roman"/>
          <w:lang w:val="en-CA"/>
        </w:rPr>
        <w:tab/>
      </w:r>
      <w:r>
        <w:rPr>
          <w:rFonts w:ascii="Arial Narrow" w:eastAsia="Calibri" w:hAnsi="Arial Narrow" w:cs="Times New Roman"/>
          <w:lang w:val="en-CA"/>
        </w:rPr>
        <w:tab/>
        <w:t>It was moved by K. Mackenzie to come out of in</w:t>
      </w:r>
      <w:r w:rsidR="005571D7">
        <w:rPr>
          <w:rFonts w:ascii="Arial Narrow" w:eastAsia="Calibri" w:hAnsi="Arial Narrow" w:cs="Times New Roman"/>
          <w:lang w:val="en-CA"/>
        </w:rPr>
        <w:t>-</w:t>
      </w:r>
      <w:r>
        <w:rPr>
          <w:rFonts w:ascii="Arial Narrow" w:eastAsia="Calibri" w:hAnsi="Arial Narrow" w:cs="Times New Roman"/>
          <w:lang w:val="en-CA"/>
        </w:rPr>
        <w:t xml:space="preserve">camera at </w:t>
      </w:r>
      <w:r w:rsidR="00A165CB">
        <w:rPr>
          <w:rFonts w:ascii="Arial Narrow" w:eastAsia="Calibri" w:hAnsi="Arial Narrow" w:cs="Times New Roman"/>
          <w:lang w:val="en-CA"/>
        </w:rPr>
        <w:t xml:space="preserve">9:23 a.m. </w:t>
      </w:r>
    </w:p>
    <w:p w14:paraId="2981DAFC" w14:textId="31CBF7BC" w:rsidR="00A165CB" w:rsidRDefault="00A165CB" w:rsidP="00A165CB">
      <w:pPr>
        <w:ind w:hanging="1440"/>
        <w:jc w:val="right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>CARRIED</w:t>
      </w:r>
    </w:p>
    <w:p w14:paraId="342B96AF" w14:textId="47894692" w:rsidR="005571D7" w:rsidRDefault="00A165CB" w:rsidP="00A165CB">
      <w:pPr>
        <w:ind w:hanging="1440"/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lang w:val="en-CA"/>
        </w:rPr>
        <w:tab/>
      </w:r>
      <w:r>
        <w:rPr>
          <w:rFonts w:ascii="Arial Narrow" w:eastAsia="Calibri" w:hAnsi="Arial Narrow" w:cs="Times New Roman"/>
          <w:lang w:val="en-CA"/>
        </w:rPr>
        <w:tab/>
      </w:r>
    </w:p>
    <w:p w14:paraId="4BC392E5" w14:textId="196F44AB" w:rsidR="00E56D70" w:rsidRPr="006E7957" w:rsidRDefault="00E56D70" w:rsidP="004F604A">
      <w:pPr>
        <w:jc w:val="both"/>
        <w:rPr>
          <w:rFonts w:ascii="Arial Narrow" w:eastAsia="Calibri" w:hAnsi="Arial Narrow" w:cstheme="minorHAnsi"/>
          <w:bCs/>
          <w:lang w:val="en-CA"/>
        </w:rPr>
      </w:pPr>
      <w:r w:rsidRPr="006E7957">
        <w:rPr>
          <w:rFonts w:ascii="Arial Narrow" w:eastAsia="Calibri" w:hAnsi="Arial Narrow" w:cstheme="minorHAnsi"/>
          <w:bCs/>
          <w:lang w:val="en-CA"/>
        </w:rPr>
        <w:tab/>
        <w:t xml:space="preserve"> </w:t>
      </w:r>
    </w:p>
    <w:p w14:paraId="547CBAD2" w14:textId="0271B6D6" w:rsidR="00105241" w:rsidRPr="00CA6256" w:rsidRDefault="005571D7" w:rsidP="00105241">
      <w:pPr>
        <w:jc w:val="both"/>
        <w:rPr>
          <w:rFonts w:ascii="Arial Narrow" w:hAnsi="Arial Narrow" w:cstheme="minorHAnsi"/>
          <w:b/>
          <w:color w:val="000000" w:themeColor="text1"/>
          <w:u w:val="single"/>
        </w:rPr>
      </w:pPr>
      <w:r>
        <w:rPr>
          <w:rFonts w:ascii="Arial Narrow" w:hAnsi="Arial Narrow" w:cstheme="minorHAnsi"/>
          <w:b/>
          <w:color w:val="000000" w:themeColor="text1"/>
        </w:rPr>
        <w:t>6</w:t>
      </w:r>
      <w:r w:rsidR="005D51B3" w:rsidRPr="00CA6256">
        <w:rPr>
          <w:rFonts w:ascii="Arial Narrow" w:hAnsi="Arial Narrow" w:cstheme="minorHAnsi"/>
          <w:b/>
          <w:color w:val="000000" w:themeColor="text1"/>
        </w:rPr>
        <w:t xml:space="preserve"> </w:t>
      </w:r>
      <w:r w:rsidR="00105241" w:rsidRPr="00CA6256">
        <w:rPr>
          <w:rFonts w:ascii="Arial Narrow" w:hAnsi="Arial Narrow" w:cstheme="minorHAnsi"/>
          <w:b/>
          <w:color w:val="000000" w:themeColor="text1"/>
        </w:rPr>
        <w:tab/>
      </w:r>
      <w:r w:rsidR="00105241" w:rsidRPr="00CA6256">
        <w:rPr>
          <w:rFonts w:ascii="Arial Narrow" w:hAnsi="Arial Narrow" w:cstheme="minorHAnsi"/>
          <w:b/>
          <w:color w:val="000000" w:themeColor="text1"/>
          <w:u w:val="single"/>
        </w:rPr>
        <w:t xml:space="preserve">ADJOURNMENT AT </w:t>
      </w:r>
      <w:r>
        <w:rPr>
          <w:rFonts w:ascii="Arial Narrow" w:hAnsi="Arial Narrow" w:cstheme="minorHAnsi"/>
          <w:b/>
          <w:color w:val="000000" w:themeColor="text1"/>
          <w:u w:val="single"/>
        </w:rPr>
        <w:t>9:25</w:t>
      </w:r>
      <w:r w:rsidR="00914677" w:rsidRPr="00CA6256">
        <w:rPr>
          <w:rFonts w:ascii="Arial Narrow" w:hAnsi="Arial Narrow" w:cstheme="minorHAnsi"/>
          <w:b/>
          <w:color w:val="000000" w:themeColor="text1"/>
          <w:u w:val="single"/>
        </w:rPr>
        <w:t xml:space="preserve"> A</w:t>
      </w:r>
      <w:r w:rsidR="00105241" w:rsidRPr="00CA6256">
        <w:rPr>
          <w:rFonts w:ascii="Arial Narrow" w:hAnsi="Arial Narrow" w:cstheme="minorHAnsi"/>
          <w:b/>
          <w:color w:val="000000" w:themeColor="text1"/>
          <w:u w:val="single"/>
        </w:rPr>
        <w:t>.M.</w:t>
      </w:r>
    </w:p>
    <w:p w14:paraId="5017F044" w14:textId="77777777" w:rsidR="00105241" w:rsidRPr="00CA6256" w:rsidRDefault="00105241" w:rsidP="00105241">
      <w:pPr>
        <w:ind w:hanging="720"/>
        <w:jc w:val="both"/>
        <w:rPr>
          <w:rFonts w:ascii="Arial Narrow" w:hAnsi="Arial Narrow" w:cstheme="minorHAnsi"/>
          <w:b/>
          <w:color w:val="000000" w:themeColor="text1"/>
        </w:rPr>
      </w:pPr>
      <w:r w:rsidRPr="00CA6256">
        <w:rPr>
          <w:rFonts w:ascii="Arial Narrow" w:hAnsi="Arial Narrow" w:cstheme="minorHAnsi"/>
          <w:b/>
          <w:color w:val="000000" w:themeColor="text1"/>
        </w:rPr>
        <w:tab/>
      </w:r>
    </w:p>
    <w:p w14:paraId="416942B6" w14:textId="2BCEFAAF" w:rsidR="00105241" w:rsidRPr="00CA6256" w:rsidRDefault="00105241" w:rsidP="00105241">
      <w:pPr>
        <w:ind w:left="720" w:hanging="2160"/>
        <w:jc w:val="both"/>
        <w:rPr>
          <w:rFonts w:ascii="Arial Narrow" w:hAnsi="Arial Narrow" w:cstheme="minorHAnsi"/>
          <w:color w:val="000000" w:themeColor="text1"/>
        </w:rPr>
      </w:pPr>
      <w:r w:rsidRPr="00CA6256">
        <w:rPr>
          <w:rFonts w:ascii="Arial Narrow" w:hAnsi="Arial Narrow" w:cstheme="minorHAnsi"/>
          <w:color w:val="000000" w:themeColor="text1"/>
        </w:rPr>
        <w:t>C</w:t>
      </w:r>
      <w:r w:rsidR="005571D7">
        <w:rPr>
          <w:rFonts w:ascii="Arial Narrow" w:hAnsi="Arial Narrow" w:cstheme="minorHAnsi"/>
          <w:color w:val="000000" w:themeColor="text1"/>
        </w:rPr>
        <w:t xml:space="preserve">26-02-344 </w:t>
      </w:r>
      <w:r w:rsidRPr="00CA6256">
        <w:rPr>
          <w:rFonts w:ascii="Arial Narrow" w:hAnsi="Arial Narrow" w:cstheme="minorHAnsi"/>
          <w:color w:val="000000" w:themeColor="text1"/>
        </w:rPr>
        <w:tab/>
        <w:t xml:space="preserve">It was moved by </w:t>
      </w:r>
      <w:r w:rsidR="00914677" w:rsidRPr="00CA6256">
        <w:rPr>
          <w:rFonts w:ascii="Arial Narrow" w:hAnsi="Arial Narrow" w:cstheme="minorHAnsi"/>
          <w:color w:val="000000" w:themeColor="text1"/>
        </w:rPr>
        <w:t xml:space="preserve">K. </w:t>
      </w:r>
      <w:r w:rsidR="005571D7">
        <w:rPr>
          <w:rFonts w:ascii="Arial Narrow" w:hAnsi="Arial Narrow" w:cstheme="minorHAnsi"/>
          <w:color w:val="000000" w:themeColor="text1"/>
        </w:rPr>
        <w:t>Mackenzie</w:t>
      </w:r>
      <w:r w:rsidR="00E56D70" w:rsidRPr="00CA6256">
        <w:rPr>
          <w:rFonts w:ascii="Arial Narrow" w:hAnsi="Arial Narrow" w:cstheme="minorHAnsi"/>
          <w:color w:val="000000" w:themeColor="text1"/>
        </w:rPr>
        <w:t xml:space="preserve"> </w:t>
      </w:r>
      <w:r w:rsidRPr="00CA6256">
        <w:rPr>
          <w:rFonts w:ascii="Arial Narrow" w:hAnsi="Arial Narrow" w:cstheme="minorHAnsi"/>
          <w:color w:val="000000" w:themeColor="text1"/>
        </w:rPr>
        <w:t>that, there being no further business, the meeting adjourns.</w:t>
      </w:r>
    </w:p>
    <w:p w14:paraId="7E310A11" w14:textId="77777777" w:rsidR="00105241" w:rsidRPr="00CA6256" w:rsidRDefault="00105241" w:rsidP="00105241">
      <w:pPr>
        <w:ind w:left="720" w:hanging="2160"/>
        <w:jc w:val="right"/>
        <w:rPr>
          <w:rFonts w:ascii="Arial Narrow" w:hAnsi="Arial Narrow" w:cstheme="minorHAnsi"/>
          <w:color w:val="000000" w:themeColor="text1"/>
        </w:rPr>
      </w:pPr>
      <w:r w:rsidRPr="00CA6256">
        <w:rPr>
          <w:rFonts w:ascii="Arial Narrow" w:hAnsi="Arial Narrow" w:cstheme="minorHAnsi"/>
          <w:color w:val="000000" w:themeColor="text1"/>
        </w:rPr>
        <w:t>CARRIED</w:t>
      </w:r>
    </w:p>
    <w:p w14:paraId="3A5C3918" w14:textId="77777777" w:rsidR="00105241" w:rsidRPr="00CA6256" w:rsidRDefault="00105241" w:rsidP="00105241">
      <w:pPr>
        <w:ind w:hanging="720"/>
        <w:rPr>
          <w:rFonts w:ascii="Arial Narrow" w:hAnsi="Arial Narrow" w:cstheme="minorHAnsi"/>
          <w:color w:val="000000" w:themeColor="text1"/>
        </w:rPr>
      </w:pPr>
    </w:p>
    <w:p w14:paraId="70885B9E" w14:textId="77777777" w:rsidR="00E771A1" w:rsidRPr="00CA6256" w:rsidRDefault="00E771A1" w:rsidP="00105241">
      <w:pPr>
        <w:ind w:hanging="720"/>
        <w:rPr>
          <w:rFonts w:ascii="Arial Narrow" w:hAnsi="Arial Narrow" w:cstheme="minorHAnsi"/>
          <w:color w:val="000000" w:themeColor="text1"/>
        </w:rPr>
      </w:pPr>
    </w:p>
    <w:p w14:paraId="7F071E90" w14:textId="77777777" w:rsidR="00105241" w:rsidRPr="00CA6256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</w:rPr>
      </w:pPr>
    </w:p>
    <w:p w14:paraId="4F2C7A24" w14:textId="77777777" w:rsidR="00105241" w:rsidRPr="00CA6256" w:rsidRDefault="00105241" w:rsidP="00105241">
      <w:pPr>
        <w:ind w:hanging="720"/>
        <w:jc w:val="right"/>
        <w:rPr>
          <w:rFonts w:ascii="Arial Narrow" w:hAnsi="Arial Narrow" w:cstheme="minorHAnsi"/>
        </w:rPr>
      </w:pPr>
    </w:p>
    <w:p w14:paraId="78568C6B" w14:textId="77777777" w:rsidR="00105241" w:rsidRPr="00CA6256" w:rsidRDefault="00105241" w:rsidP="00105241">
      <w:pPr>
        <w:ind w:hanging="720"/>
        <w:jc w:val="right"/>
        <w:rPr>
          <w:rFonts w:ascii="Arial Narrow" w:hAnsi="Arial Narrow" w:cstheme="minorHAnsi"/>
        </w:rPr>
      </w:pPr>
    </w:p>
    <w:p w14:paraId="2B55E0CE" w14:textId="77777777" w:rsidR="00105241" w:rsidRPr="00CA6256" w:rsidRDefault="00105241" w:rsidP="00105241">
      <w:pPr>
        <w:ind w:hanging="720"/>
        <w:rPr>
          <w:rFonts w:ascii="Arial Narrow" w:hAnsi="Arial Narrow" w:cstheme="minorHAnsi"/>
        </w:rPr>
      </w:pPr>
      <w:r w:rsidRPr="00CA6256">
        <w:rPr>
          <w:rFonts w:ascii="Arial Narrow" w:hAnsi="Arial Narrow" w:cstheme="minorHAnsi"/>
        </w:rPr>
        <w:tab/>
      </w:r>
      <w:r w:rsidRPr="00CA6256">
        <w:rPr>
          <w:rFonts w:ascii="Arial Narrow" w:hAnsi="Arial Narrow" w:cstheme="minorHAnsi"/>
        </w:rPr>
        <w:tab/>
        <w:t>_______________________________</w:t>
      </w:r>
      <w:r w:rsidRPr="00CA6256">
        <w:rPr>
          <w:rFonts w:ascii="Arial Narrow" w:hAnsi="Arial Narrow" w:cstheme="minorHAnsi"/>
        </w:rPr>
        <w:tab/>
        <w:t>______________________________</w:t>
      </w:r>
    </w:p>
    <w:p w14:paraId="189E0319" w14:textId="77777777" w:rsidR="00105241" w:rsidRPr="00CA6256" w:rsidRDefault="00105241" w:rsidP="00105241">
      <w:pPr>
        <w:ind w:hanging="720"/>
        <w:rPr>
          <w:rFonts w:ascii="Arial Narrow" w:hAnsi="Arial Narrow"/>
        </w:rPr>
      </w:pPr>
      <w:r w:rsidRPr="00CA6256">
        <w:rPr>
          <w:rFonts w:ascii="Arial Narrow" w:hAnsi="Arial Narrow" w:cstheme="minorHAnsi"/>
        </w:rPr>
        <w:tab/>
      </w:r>
      <w:r w:rsidRPr="00CA6256">
        <w:rPr>
          <w:rFonts w:ascii="Arial Narrow" w:hAnsi="Arial Narrow" w:cstheme="minorHAnsi"/>
        </w:rPr>
        <w:tab/>
        <w:t>S</w:t>
      </w:r>
      <w:r w:rsidRPr="00CA6256">
        <w:rPr>
          <w:rFonts w:ascii="Arial Narrow" w:hAnsi="Arial Narrow"/>
        </w:rPr>
        <w:t>ecretary General</w:t>
      </w:r>
      <w:r w:rsidRPr="00CA6256">
        <w:rPr>
          <w:rFonts w:ascii="Arial Narrow" w:hAnsi="Arial Narrow"/>
        </w:rPr>
        <w:tab/>
      </w:r>
      <w:r w:rsidRPr="00CA6256">
        <w:rPr>
          <w:rFonts w:ascii="Arial Narrow" w:hAnsi="Arial Narrow"/>
        </w:rPr>
        <w:tab/>
      </w:r>
      <w:r w:rsidRPr="00CA6256">
        <w:rPr>
          <w:rFonts w:ascii="Arial Narrow" w:hAnsi="Arial Narrow"/>
        </w:rPr>
        <w:tab/>
        <w:t>Chairperson</w:t>
      </w:r>
    </w:p>
    <w:p w14:paraId="2707DE82" w14:textId="29CDE635" w:rsidR="00315CB8" w:rsidRPr="00CA6256" w:rsidRDefault="00315CB8" w:rsidP="00105241">
      <w:pPr>
        <w:jc w:val="both"/>
        <w:rPr>
          <w:rFonts w:ascii="Arial Narrow" w:hAnsi="Arial Narrow"/>
        </w:rPr>
      </w:pPr>
    </w:p>
    <w:sectPr w:rsidR="00315CB8" w:rsidRPr="00CA6256" w:rsidSect="00635B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440" w:bottom="1440" w:left="2880" w:header="720" w:footer="720" w:gutter="0"/>
      <w:pgNumType w:start="3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BE97" w14:textId="77777777" w:rsidR="00752885" w:rsidRDefault="00752885" w:rsidP="00926399">
      <w:r>
        <w:separator/>
      </w:r>
    </w:p>
  </w:endnote>
  <w:endnote w:type="continuationSeparator" w:id="0">
    <w:p w14:paraId="0FD3B5CE" w14:textId="77777777" w:rsidR="00752885" w:rsidRDefault="00752885" w:rsidP="00926399">
      <w:r>
        <w:continuationSeparator/>
      </w:r>
    </w:p>
  </w:endnote>
  <w:endnote w:type="continuationNotice" w:id="1">
    <w:p w14:paraId="35DD7C76" w14:textId="77777777" w:rsidR="00752885" w:rsidRDefault="0075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93C" w14:textId="77777777" w:rsidR="00856AF7" w:rsidRDefault="0085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870126"/>
      <w:docPartObj>
        <w:docPartGallery w:val="Page Numbers (Bottom of Page)"/>
        <w:docPartUnique/>
      </w:docPartObj>
    </w:sdtPr>
    <w:sdtContent>
      <w:p w14:paraId="428E0DF4" w14:textId="554550EA" w:rsidR="00856AF7" w:rsidRDefault="00635B5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E9A34D" wp14:editId="4D7EA8F9">
                  <wp:simplePos x="0" y="0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762000" cy="895350"/>
                  <wp:effectExtent l="0" t="0" r="0" b="0"/>
                  <wp:wrapNone/>
                  <wp:docPr id="26943024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332A9199" w14:textId="77777777" w:rsidR="00635B57" w:rsidRDefault="00635B5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9E9A34D" id="Rectangle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332A9199" w14:textId="77777777" w:rsidR="00635B57" w:rsidRDefault="00635B5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710" w14:textId="77777777" w:rsidR="00856AF7" w:rsidRDefault="0085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FE22" w14:textId="77777777" w:rsidR="00752885" w:rsidRDefault="00752885" w:rsidP="00926399">
      <w:r>
        <w:separator/>
      </w:r>
    </w:p>
  </w:footnote>
  <w:footnote w:type="continuationSeparator" w:id="0">
    <w:p w14:paraId="79BA308B" w14:textId="77777777" w:rsidR="00752885" w:rsidRDefault="00752885" w:rsidP="00926399">
      <w:r>
        <w:continuationSeparator/>
      </w:r>
    </w:p>
  </w:footnote>
  <w:footnote w:type="continuationNotice" w:id="1">
    <w:p w14:paraId="55135291" w14:textId="77777777" w:rsidR="00752885" w:rsidRDefault="0075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0FD" w14:textId="55832A67" w:rsidR="00926399" w:rsidRDefault="0092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B73" w14:textId="23FEA6D5" w:rsidR="00926399" w:rsidRDefault="0092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6305" w14:textId="1A7D5719" w:rsidR="00926399" w:rsidRDefault="0092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7F4"/>
    <w:multiLevelType w:val="multilevel"/>
    <w:tmpl w:val="3C3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A2C06"/>
    <w:multiLevelType w:val="multilevel"/>
    <w:tmpl w:val="5BA0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85416"/>
    <w:multiLevelType w:val="multilevel"/>
    <w:tmpl w:val="200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20348"/>
    <w:multiLevelType w:val="multilevel"/>
    <w:tmpl w:val="FDC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7C7F23"/>
    <w:multiLevelType w:val="multilevel"/>
    <w:tmpl w:val="661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1D2591"/>
    <w:multiLevelType w:val="multilevel"/>
    <w:tmpl w:val="AF2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792F0D"/>
    <w:multiLevelType w:val="multilevel"/>
    <w:tmpl w:val="649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A23804"/>
    <w:multiLevelType w:val="multilevel"/>
    <w:tmpl w:val="64F4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536267">
    <w:abstractNumId w:val="2"/>
  </w:num>
  <w:num w:numId="2" w16cid:durableId="1134256300">
    <w:abstractNumId w:val="0"/>
  </w:num>
  <w:num w:numId="3" w16cid:durableId="697656853">
    <w:abstractNumId w:val="6"/>
  </w:num>
  <w:num w:numId="4" w16cid:durableId="1535002181">
    <w:abstractNumId w:val="4"/>
  </w:num>
  <w:num w:numId="5" w16cid:durableId="1137605914">
    <w:abstractNumId w:val="1"/>
  </w:num>
  <w:num w:numId="6" w16cid:durableId="296648395">
    <w:abstractNumId w:val="3"/>
  </w:num>
  <w:num w:numId="7" w16cid:durableId="603611790">
    <w:abstractNumId w:val="7"/>
  </w:num>
  <w:num w:numId="8" w16cid:durableId="73540046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45AA"/>
    <w:rsid w:val="00055E40"/>
    <w:rsid w:val="00057F22"/>
    <w:rsid w:val="00062562"/>
    <w:rsid w:val="00064438"/>
    <w:rsid w:val="0007115F"/>
    <w:rsid w:val="000727AD"/>
    <w:rsid w:val="00073826"/>
    <w:rsid w:val="000769A6"/>
    <w:rsid w:val="00082ABD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2CF3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0CBC"/>
    <w:rsid w:val="0014392E"/>
    <w:rsid w:val="001519E3"/>
    <w:rsid w:val="00156361"/>
    <w:rsid w:val="001568F7"/>
    <w:rsid w:val="00157763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0F69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3AD8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1C74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0729F"/>
    <w:rsid w:val="00210589"/>
    <w:rsid w:val="00213C0B"/>
    <w:rsid w:val="002253C0"/>
    <w:rsid w:val="002262BB"/>
    <w:rsid w:val="002301A8"/>
    <w:rsid w:val="0023180E"/>
    <w:rsid w:val="00231CF8"/>
    <w:rsid w:val="002325E0"/>
    <w:rsid w:val="00233756"/>
    <w:rsid w:val="00240FFF"/>
    <w:rsid w:val="002410F9"/>
    <w:rsid w:val="0024139C"/>
    <w:rsid w:val="00243460"/>
    <w:rsid w:val="00244620"/>
    <w:rsid w:val="00250BDB"/>
    <w:rsid w:val="00252A49"/>
    <w:rsid w:val="00253298"/>
    <w:rsid w:val="00254656"/>
    <w:rsid w:val="00255920"/>
    <w:rsid w:val="00255D3D"/>
    <w:rsid w:val="002630D8"/>
    <w:rsid w:val="0026665D"/>
    <w:rsid w:val="00267171"/>
    <w:rsid w:val="0027387E"/>
    <w:rsid w:val="00274C5A"/>
    <w:rsid w:val="002775C9"/>
    <w:rsid w:val="00280684"/>
    <w:rsid w:val="00281D8F"/>
    <w:rsid w:val="0028350E"/>
    <w:rsid w:val="00287944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4CC0"/>
    <w:rsid w:val="002F5E3E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1B6"/>
    <w:rsid w:val="00325F7E"/>
    <w:rsid w:val="00326D8E"/>
    <w:rsid w:val="003305E1"/>
    <w:rsid w:val="00331661"/>
    <w:rsid w:val="00331BBD"/>
    <w:rsid w:val="003336B7"/>
    <w:rsid w:val="00334DD2"/>
    <w:rsid w:val="0033505B"/>
    <w:rsid w:val="00337A80"/>
    <w:rsid w:val="0034032A"/>
    <w:rsid w:val="00342C66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2ECD"/>
    <w:rsid w:val="00393015"/>
    <w:rsid w:val="003930A2"/>
    <w:rsid w:val="00396517"/>
    <w:rsid w:val="003A03E4"/>
    <w:rsid w:val="003A35C7"/>
    <w:rsid w:val="003A417B"/>
    <w:rsid w:val="003B025F"/>
    <w:rsid w:val="003B11BA"/>
    <w:rsid w:val="003B1AB4"/>
    <w:rsid w:val="003B1F32"/>
    <w:rsid w:val="003B2302"/>
    <w:rsid w:val="003B2D9B"/>
    <w:rsid w:val="003B6C7D"/>
    <w:rsid w:val="003B7B6C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31BC"/>
    <w:rsid w:val="003F4434"/>
    <w:rsid w:val="003F5EE7"/>
    <w:rsid w:val="0040332B"/>
    <w:rsid w:val="004076D7"/>
    <w:rsid w:val="00414765"/>
    <w:rsid w:val="00415DC6"/>
    <w:rsid w:val="00415FB2"/>
    <w:rsid w:val="00417FC8"/>
    <w:rsid w:val="0042174F"/>
    <w:rsid w:val="00421BAE"/>
    <w:rsid w:val="00424862"/>
    <w:rsid w:val="00426963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1984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23B8"/>
    <w:rsid w:val="004D4BA5"/>
    <w:rsid w:val="004D4CE4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3119"/>
    <w:rsid w:val="0050445A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610"/>
    <w:rsid w:val="00553798"/>
    <w:rsid w:val="00553B34"/>
    <w:rsid w:val="00556192"/>
    <w:rsid w:val="0055663A"/>
    <w:rsid w:val="005571D7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B30E8"/>
    <w:rsid w:val="005B5829"/>
    <w:rsid w:val="005B6BE7"/>
    <w:rsid w:val="005C11BD"/>
    <w:rsid w:val="005C1D49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D7DF8"/>
    <w:rsid w:val="005E0D7D"/>
    <w:rsid w:val="005E1190"/>
    <w:rsid w:val="005E1477"/>
    <w:rsid w:val="005E15EA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3E53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022"/>
    <w:rsid w:val="006347A2"/>
    <w:rsid w:val="00635B57"/>
    <w:rsid w:val="006368E4"/>
    <w:rsid w:val="00636C96"/>
    <w:rsid w:val="00637C7E"/>
    <w:rsid w:val="00640D06"/>
    <w:rsid w:val="006433FB"/>
    <w:rsid w:val="00646127"/>
    <w:rsid w:val="006477C2"/>
    <w:rsid w:val="00650CD7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3629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D2C50"/>
    <w:rsid w:val="006E1273"/>
    <w:rsid w:val="006E4EF9"/>
    <w:rsid w:val="006E7957"/>
    <w:rsid w:val="006F4BF1"/>
    <w:rsid w:val="006F55D9"/>
    <w:rsid w:val="006F6EF1"/>
    <w:rsid w:val="0070009A"/>
    <w:rsid w:val="0070129E"/>
    <w:rsid w:val="00703DE2"/>
    <w:rsid w:val="00710AEC"/>
    <w:rsid w:val="007120B5"/>
    <w:rsid w:val="00712829"/>
    <w:rsid w:val="0071339E"/>
    <w:rsid w:val="007138F7"/>
    <w:rsid w:val="00722E4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2885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81F51"/>
    <w:rsid w:val="00782B17"/>
    <w:rsid w:val="0078469F"/>
    <w:rsid w:val="0078550D"/>
    <w:rsid w:val="00787198"/>
    <w:rsid w:val="007878A2"/>
    <w:rsid w:val="00795B35"/>
    <w:rsid w:val="007963F2"/>
    <w:rsid w:val="007A0A9D"/>
    <w:rsid w:val="007A2CED"/>
    <w:rsid w:val="007A7952"/>
    <w:rsid w:val="007B2103"/>
    <w:rsid w:val="007B3C0D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3665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6E02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66CF"/>
    <w:rsid w:val="00876910"/>
    <w:rsid w:val="00876B0A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A7646"/>
    <w:rsid w:val="008B43F8"/>
    <w:rsid w:val="008B6C59"/>
    <w:rsid w:val="008B771B"/>
    <w:rsid w:val="008C0996"/>
    <w:rsid w:val="008C1BB0"/>
    <w:rsid w:val="008C4F8C"/>
    <w:rsid w:val="008C522F"/>
    <w:rsid w:val="008C653C"/>
    <w:rsid w:val="008C6C46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6C6A"/>
    <w:rsid w:val="009A7CCA"/>
    <w:rsid w:val="009B1098"/>
    <w:rsid w:val="009B11F8"/>
    <w:rsid w:val="009B27B5"/>
    <w:rsid w:val="009B63D8"/>
    <w:rsid w:val="009C19FC"/>
    <w:rsid w:val="009C1A4C"/>
    <w:rsid w:val="009C5194"/>
    <w:rsid w:val="009C537B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165CB"/>
    <w:rsid w:val="00A20A55"/>
    <w:rsid w:val="00A221E7"/>
    <w:rsid w:val="00A222EC"/>
    <w:rsid w:val="00A22499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3565"/>
    <w:rsid w:val="00A844EC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0A73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2163A"/>
    <w:rsid w:val="00B225AC"/>
    <w:rsid w:val="00B26569"/>
    <w:rsid w:val="00B26AB0"/>
    <w:rsid w:val="00B26EAE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210"/>
    <w:rsid w:val="00BA694E"/>
    <w:rsid w:val="00BB50C7"/>
    <w:rsid w:val="00BB57D1"/>
    <w:rsid w:val="00BB6F5C"/>
    <w:rsid w:val="00BB711F"/>
    <w:rsid w:val="00BC553C"/>
    <w:rsid w:val="00BC5DB9"/>
    <w:rsid w:val="00BC61F5"/>
    <w:rsid w:val="00BD199B"/>
    <w:rsid w:val="00BD2C35"/>
    <w:rsid w:val="00BD3423"/>
    <w:rsid w:val="00BD4F63"/>
    <w:rsid w:val="00BD58FF"/>
    <w:rsid w:val="00BD6ECD"/>
    <w:rsid w:val="00BD709B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DB9"/>
    <w:rsid w:val="00C253D7"/>
    <w:rsid w:val="00C25A70"/>
    <w:rsid w:val="00C27BD6"/>
    <w:rsid w:val="00C33BA3"/>
    <w:rsid w:val="00C33D4E"/>
    <w:rsid w:val="00C3500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256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5247"/>
    <w:rsid w:val="00CF60FF"/>
    <w:rsid w:val="00CF708A"/>
    <w:rsid w:val="00CF75F0"/>
    <w:rsid w:val="00CF78B8"/>
    <w:rsid w:val="00D0106F"/>
    <w:rsid w:val="00D02A57"/>
    <w:rsid w:val="00D02AE2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26F6D"/>
    <w:rsid w:val="00D33D82"/>
    <w:rsid w:val="00D35096"/>
    <w:rsid w:val="00D35FDB"/>
    <w:rsid w:val="00D41ABA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494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8E8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C20"/>
    <w:rsid w:val="00E56D70"/>
    <w:rsid w:val="00E61D16"/>
    <w:rsid w:val="00E625D0"/>
    <w:rsid w:val="00E62D8D"/>
    <w:rsid w:val="00E64DFA"/>
    <w:rsid w:val="00E64F13"/>
    <w:rsid w:val="00E6769E"/>
    <w:rsid w:val="00E67C28"/>
    <w:rsid w:val="00E7104A"/>
    <w:rsid w:val="00E71F7E"/>
    <w:rsid w:val="00E72EAA"/>
    <w:rsid w:val="00E747A0"/>
    <w:rsid w:val="00E771A1"/>
    <w:rsid w:val="00E772B2"/>
    <w:rsid w:val="00E802E1"/>
    <w:rsid w:val="00E842F0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189E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D50E8"/>
    <w:rsid w:val="00EE217C"/>
    <w:rsid w:val="00EE36C1"/>
    <w:rsid w:val="00EE68E4"/>
    <w:rsid w:val="00EE6DE5"/>
    <w:rsid w:val="00EF6087"/>
    <w:rsid w:val="00F0569A"/>
    <w:rsid w:val="00F067F9"/>
    <w:rsid w:val="00F06C91"/>
    <w:rsid w:val="00F13BA6"/>
    <w:rsid w:val="00F14CA2"/>
    <w:rsid w:val="00F16B19"/>
    <w:rsid w:val="00F17676"/>
    <w:rsid w:val="00F179BA"/>
    <w:rsid w:val="00F230C6"/>
    <w:rsid w:val="00F25CC0"/>
    <w:rsid w:val="00F27C44"/>
    <w:rsid w:val="00F37653"/>
    <w:rsid w:val="00F37B2D"/>
    <w:rsid w:val="00F4122D"/>
    <w:rsid w:val="00F41CEA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48C2"/>
    <w:rsid w:val="00F949C7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23AC"/>
    <w:rsid w:val="00FF3A29"/>
    <w:rsid w:val="00FF5BB1"/>
    <w:rsid w:val="00FF79A0"/>
    <w:rsid w:val="144748D1"/>
    <w:rsid w:val="17113660"/>
    <w:rsid w:val="2073B9EA"/>
    <w:rsid w:val="38605E39"/>
    <w:rsid w:val="407347B9"/>
    <w:rsid w:val="43AD93D8"/>
    <w:rsid w:val="5ACFCBEE"/>
    <w:rsid w:val="67C30308"/>
    <w:rsid w:val="6FF6DB19"/>
    <w:rsid w:val="73F22557"/>
    <w:rsid w:val="7E1D597B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14BFC515-DE6A-4F15-8431-B7BBC50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character" w:customStyle="1" w:styleId="tabchar">
    <w:name w:val="tabchar"/>
    <w:basedOn w:val="DefaultParagraphFont"/>
    <w:rsid w:val="00BD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FB71E1-971E-4F25-9FCF-67D5CEB4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1116</Words>
  <Characters>6367</Characters>
  <Application>Microsoft Office Word</Application>
  <DocSecurity>0</DocSecurity>
  <Lines>53</Lines>
  <Paragraphs>14</Paragraphs>
  <ScaleCrop>false</ScaleCrop>
  <Company>ESSB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/>
  <dc:description/>
  <cp:lastModifiedBy>Margaret-Ann Cooke</cp:lastModifiedBy>
  <cp:revision>72</cp:revision>
  <cp:lastPrinted>2026-05-07T14:34:00Z</cp:lastPrinted>
  <dcterms:created xsi:type="dcterms:W3CDTF">2026-02-25T15:22:00Z</dcterms:created>
  <dcterms:modified xsi:type="dcterms:W3CDTF">2026-05-07T14:35:00Z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